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5B7E4" w14:textId="65A81EB1" w:rsidR="00D82B34" w:rsidRPr="00FE167B" w:rsidRDefault="00D82B34" w:rsidP="00335EC3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FE167B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ROMÂNIA</w:t>
      </w:r>
    </w:p>
    <w:p w14:paraId="386DDE20" w14:textId="523611CD" w:rsidR="00463090" w:rsidRPr="00FE167B" w:rsidRDefault="00A162A4" w:rsidP="00335EC3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FE167B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JUDE</w:t>
      </w:r>
      <w:r w:rsidR="00463090" w:rsidRPr="00FE167B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ŢUL SATU MARE</w:t>
      </w:r>
    </w:p>
    <w:p w14:paraId="087B29AF" w14:textId="77777777" w:rsidR="00E4079E" w:rsidRPr="00FE167B" w:rsidRDefault="00463090" w:rsidP="00335EC3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FE167B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CONSILIUL JUDEŢEAN</w:t>
      </w:r>
    </w:p>
    <w:p w14:paraId="196605FA" w14:textId="5707C0DE" w:rsidR="00463090" w:rsidRPr="00FE167B" w:rsidRDefault="00E62FE1" w:rsidP="00335E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FE167B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Serviciu</w:t>
      </w:r>
      <w:r w:rsidR="008A795D" w:rsidRPr="00FE167B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l</w:t>
      </w:r>
      <w:r w:rsidR="00463090" w:rsidRPr="00FE167B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 </w:t>
      </w:r>
      <w:r w:rsidR="0035243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managementul resurselor umane</w:t>
      </w:r>
    </w:p>
    <w:p w14:paraId="6FF5FAA3" w14:textId="4F00992D" w:rsidR="00463090" w:rsidRPr="00FE167B" w:rsidRDefault="00463090" w:rsidP="00335E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  <w:r w:rsidRPr="00FE167B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N</w:t>
      </w:r>
      <w:r w:rsidR="00FC25F9" w:rsidRPr="00FE167B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r.______</w:t>
      </w:r>
      <w:r w:rsidR="00BE32E0" w:rsidRPr="00FE167B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</w:t>
      </w:r>
      <w:r w:rsidR="00D82B34" w:rsidRPr="00FE167B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/</w:t>
      </w:r>
      <w:r w:rsidR="00FC25F9" w:rsidRPr="00FE167B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___</w:t>
      </w:r>
      <w:r w:rsidR="003E7721" w:rsidRPr="00FE167B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</w:t>
      </w:r>
      <w:r w:rsidR="00E229C3" w:rsidRPr="00FE167B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20</w:t>
      </w:r>
      <w:r w:rsidR="00E24E77" w:rsidRPr="00FE167B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2</w:t>
      </w:r>
      <w:r w:rsidR="00001A27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6</w:t>
      </w:r>
    </w:p>
    <w:p w14:paraId="5C0FDFAA" w14:textId="77777777" w:rsidR="00A6384A" w:rsidRDefault="00A6384A" w:rsidP="00335E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FC48835" w14:textId="77777777" w:rsidR="002363FF" w:rsidRPr="002363FF" w:rsidRDefault="002363FF" w:rsidP="00335E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E3DD06F" w14:textId="14ECB845" w:rsidR="00463090" w:rsidRPr="00FE167B" w:rsidRDefault="00463090" w:rsidP="00236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  <w:r w:rsidRPr="00FE167B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RAPORT DE SPECIALITATE</w:t>
      </w:r>
    </w:p>
    <w:p w14:paraId="4C521EC2" w14:textId="5657CFB0" w:rsidR="007644BA" w:rsidRPr="00FE167B" w:rsidRDefault="00463090" w:rsidP="00236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bookmarkStart w:id="0" w:name="_Hlk68685127"/>
      <w:r w:rsidRPr="00FE167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bookmarkStart w:id="1" w:name="_Hlk152923220"/>
      <w:r w:rsidR="000C68FA" w:rsidRPr="00FE167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7644BA" w:rsidRPr="00FE167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FE167B" w:rsidRPr="00FE167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Organigramei și a </w:t>
      </w:r>
      <w:r w:rsidR="007644BA" w:rsidRPr="00FE167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Statului de funcții</w:t>
      </w:r>
    </w:p>
    <w:p w14:paraId="210060C6" w14:textId="5159E207" w:rsidR="00B61716" w:rsidRPr="00FE167B" w:rsidRDefault="007644BA" w:rsidP="00236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FE167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al</w:t>
      </w:r>
      <w:r w:rsidR="00FE167B" w:rsidRPr="00FE167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e</w:t>
      </w:r>
      <w:r w:rsidRPr="00FE167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36765A" w:rsidRPr="00FE167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Spitalu</w:t>
      </w:r>
      <w:r w:rsidR="00E229C3" w:rsidRPr="00FE167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l</w:t>
      </w:r>
      <w:r w:rsidR="003440DE" w:rsidRPr="00FE167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ui</w:t>
      </w:r>
      <w:r w:rsidR="0036765A" w:rsidRPr="00FE167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DB155D" w:rsidRPr="00FE167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Județean de Urgență</w:t>
      </w:r>
      <w:r w:rsidR="00930A5E" w:rsidRPr="00FE167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Satu Mare</w:t>
      </w:r>
    </w:p>
    <w:bookmarkEnd w:id="0"/>
    <w:bookmarkEnd w:id="1"/>
    <w:p w14:paraId="0E3DC66C" w14:textId="77777777" w:rsidR="00A6384A" w:rsidRPr="00352434" w:rsidRDefault="00A6384A" w:rsidP="00236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54018BAA" w14:textId="6BE606FC" w:rsidR="00D82B34" w:rsidRPr="0061618A" w:rsidRDefault="00D82B34" w:rsidP="00335E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8042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Față de conținutul </w:t>
      </w:r>
      <w:r w:rsidRPr="0078042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Proiectului de </w:t>
      </w:r>
      <w:r w:rsidR="001A2795" w:rsidRPr="00780427">
        <w:rPr>
          <w:rFonts w:ascii="Times New Roman" w:eastAsia="Times New Roman" w:hAnsi="Times New Roman" w:cs="Times New Roman"/>
          <w:sz w:val="24"/>
          <w:szCs w:val="24"/>
          <w:lang w:val="ro-RO"/>
        </w:rPr>
        <w:t>h</w:t>
      </w:r>
      <w:r w:rsidRPr="0078042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otărâre privind </w:t>
      </w:r>
      <w:r w:rsidR="000C68FA" w:rsidRPr="0078042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modificarea </w:t>
      </w:r>
      <w:r w:rsidR="00C44D0F" w:rsidRPr="0078042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Organigramei și a </w:t>
      </w:r>
      <w:r w:rsidR="007644BA" w:rsidRPr="0078042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Statului de funcții al</w:t>
      </w:r>
      <w:r w:rsidR="00C44D0F" w:rsidRPr="0078042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</w:t>
      </w:r>
      <w:r w:rsidR="007644BA" w:rsidRPr="0078042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61618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Spitalului </w:t>
      </w:r>
      <w:r w:rsidR="00DB155D" w:rsidRPr="0061618A">
        <w:rPr>
          <w:rFonts w:ascii="Times New Roman" w:eastAsia="Times New Roman" w:hAnsi="Times New Roman" w:cs="Times New Roman"/>
          <w:sz w:val="24"/>
          <w:szCs w:val="24"/>
          <w:lang w:val="ro-RO"/>
        </w:rPr>
        <w:t>Județean de Urgență</w:t>
      </w:r>
      <w:r w:rsidRPr="0061618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Mare,</w:t>
      </w:r>
    </w:p>
    <w:p w14:paraId="517A8287" w14:textId="295044EF" w:rsidR="008042DA" w:rsidRPr="003A0A7E" w:rsidRDefault="00FE167B" w:rsidP="00335E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2" w:name="_Hlk98241876"/>
      <w:bookmarkStart w:id="3" w:name="_Hlk16672871"/>
      <w:r w:rsidRPr="003A0A7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urma Notei de fundamentare a Spitalului Județean de Urgență Satu Mare </w:t>
      </w:r>
      <w:r w:rsidR="008042DA" w:rsidRPr="003A0A7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</w:t>
      </w:r>
      <w:r w:rsidRPr="003A0A7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     </w:t>
      </w:r>
      <w:r w:rsidR="008042DA" w:rsidRPr="003A0A7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nr. </w:t>
      </w:r>
      <w:r w:rsidR="0061618A" w:rsidRPr="003A0A7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1370/20.01.2026</w:t>
      </w:r>
      <w:r w:rsidR="008042DA" w:rsidRPr="003A0A7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bookmarkStart w:id="4" w:name="_Hlk153186942"/>
      <w:r w:rsidR="008042DA" w:rsidRPr="003A0A7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înregistrată la Consiliul Județean Satu Mare cu nr</w:t>
      </w:r>
      <w:r w:rsidR="00323330" w:rsidRPr="003A0A7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bookmarkEnd w:id="4"/>
      <w:r w:rsidR="003A0A7E" w:rsidRPr="003A0A7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1156/20.01.2026</w:t>
      </w:r>
      <w:r w:rsidR="00A44CA7" w:rsidRPr="003A0A7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B26B83" w:rsidRPr="003A0A7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privire la </w:t>
      </w:r>
      <w:r w:rsidR="000C68FA" w:rsidRPr="003A0A7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modificarea </w:t>
      </w:r>
      <w:r w:rsidRPr="003A0A7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Organigramei și a </w:t>
      </w:r>
      <w:r w:rsidR="00A44CA7" w:rsidRPr="003A0A7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Statului de Funcții </w:t>
      </w:r>
      <w:r w:rsidR="007644BA" w:rsidRPr="003A0A7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al</w:t>
      </w:r>
      <w:r w:rsidRPr="003A0A7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</w:t>
      </w:r>
      <w:r w:rsidR="007644BA" w:rsidRPr="003A0A7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8042DA" w:rsidRPr="003A0A7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Spitalului </w:t>
      </w:r>
      <w:r w:rsidR="00DB155D" w:rsidRPr="003A0A7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Județean de Urgență</w:t>
      </w:r>
      <w:r w:rsidR="008042DA" w:rsidRPr="003A0A7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</w:p>
    <w:p w14:paraId="2FB8645D" w14:textId="77777777" w:rsidR="00352434" w:rsidRPr="00A6384A" w:rsidRDefault="00352434" w:rsidP="00335E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79035A37" w14:textId="77777777" w:rsidR="00001A27" w:rsidRPr="0099068F" w:rsidRDefault="00001A27" w:rsidP="00001A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</w:pPr>
      <w:bookmarkStart w:id="5" w:name="_Hlk101339569"/>
      <w:bookmarkStart w:id="6" w:name="_Hlk153442613"/>
      <w:bookmarkEnd w:id="2"/>
      <w:bookmarkEnd w:id="3"/>
      <w:r w:rsidRPr="009906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raportat la:</w:t>
      </w:r>
    </w:p>
    <w:p w14:paraId="10A8E9BE" w14:textId="12104055" w:rsidR="00001A27" w:rsidRPr="0099068F" w:rsidRDefault="00001A27" w:rsidP="00001A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</w:pPr>
      <w:bookmarkStart w:id="7" w:name="_Hlk195254335"/>
      <w:r w:rsidRPr="009906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- </w:t>
      </w:r>
      <w:bookmarkStart w:id="8" w:name="_Hlk195254417"/>
      <w:r w:rsidRPr="009906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Hotărârea Consiliului Județean Satu Mare nr.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91/24.07.2025</w:t>
      </w:r>
      <w:r w:rsidRPr="0099068F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9906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privind modificarea Organigramei și a Statului de funcții ale Spitalului Județean de Urgență Satu Mare</w:t>
      </w:r>
      <w:bookmarkEnd w:id="8"/>
      <w:r w:rsidRPr="009906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,</w:t>
      </w:r>
    </w:p>
    <w:bookmarkEnd w:id="7"/>
    <w:p w14:paraId="3B1BD7F2" w14:textId="086D9540" w:rsidR="00001A27" w:rsidRPr="0099068F" w:rsidRDefault="00001A27" w:rsidP="00001A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</w:pPr>
      <w:r w:rsidRPr="009906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- Hotărârea Consiliului Județean Satu Mare nr.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139/27.11.2025</w:t>
      </w:r>
      <w:r w:rsidRPr="0099068F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9906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privind modificarea Statului de funcții al Spitalului Județean de Urgență Satu Mare,</w:t>
      </w:r>
    </w:p>
    <w:p w14:paraId="729FE580" w14:textId="77777777" w:rsidR="0099068F" w:rsidRPr="00A6384A" w:rsidRDefault="0099068F" w:rsidP="0099068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val="ro-RO"/>
        </w:rPr>
      </w:pPr>
    </w:p>
    <w:p w14:paraId="7B345C54" w14:textId="77777777" w:rsidR="0099068F" w:rsidRPr="0099068F" w:rsidRDefault="0099068F" w:rsidP="009906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99068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99068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de:</w:t>
      </w:r>
    </w:p>
    <w:p w14:paraId="22C6F409" w14:textId="77777777" w:rsidR="0099068F" w:rsidRPr="00475A02" w:rsidRDefault="0099068F" w:rsidP="0099068F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9" w:name="_Hlk152923277"/>
      <w:r w:rsidRPr="00475A0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bookmarkEnd w:id="9"/>
      <w:r w:rsidRPr="00475A02">
        <w:rPr>
          <w:rFonts w:ascii="Times New Roman" w:eastAsia="Times New Roman" w:hAnsi="Times New Roman" w:cs="Times New Roman"/>
          <w:sz w:val="24"/>
          <w:szCs w:val="24"/>
          <w:lang w:val="ro-RO"/>
        </w:rPr>
        <w:t>titlul VII - Spitalele din  Legea nr. 95/2006 privind reforma în domeniul sănătății, republicată, cu modificările și completările ulterioare;</w:t>
      </w:r>
    </w:p>
    <w:p w14:paraId="458CB7F0" w14:textId="77777777" w:rsidR="0099068F" w:rsidRPr="00475A02" w:rsidRDefault="0099068F" w:rsidP="0099068F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475A0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</w:t>
      </w:r>
      <w:r w:rsidRPr="00475A02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10" w:name="_Hlk41031839"/>
      <w:r w:rsidRPr="00475A02">
        <w:rPr>
          <w:rFonts w:ascii="Times New Roman" w:eastAsia="Calibri" w:hAnsi="Times New Roman" w:cs="Times New Roman"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</w:t>
      </w:r>
      <w:bookmarkEnd w:id="10"/>
      <w:r w:rsidRPr="00475A02">
        <w:rPr>
          <w:rFonts w:ascii="Times New Roman" w:eastAsia="Calibri" w:hAnsi="Times New Roman" w:cs="Times New Roman"/>
          <w:sz w:val="24"/>
          <w:szCs w:val="24"/>
          <w:lang w:val="ro-RO"/>
        </w:rPr>
        <w:t>;</w:t>
      </w:r>
    </w:p>
    <w:p w14:paraId="5EFE370E" w14:textId="77777777" w:rsidR="0099068F" w:rsidRPr="00475A02" w:rsidRDefault="0099068F" w:rsidP="0099068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475A0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Ordinul ministrului sănătății nr. 1470/2011 </w:t>
      </w:r>
      <w:r w:rsidRPr="00475A02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pentru aprobarea criteriilor privind angajarea și promovarea în funcții, grade și trepte profesionale a personalului contractual din unitățile sanitare publice din sectorul sanitar, </w:t>
      </w:r>
      <w:r w:rsidRPr="00475A0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cu modificările și completările ulterioare;</w:t>
      </w:r>
    </w:p>
    <w:p w14:paraId="5992F0EC" w14:textId="77777777" w:rsidR="0099068F" w:rsidRPr="00475A02" w:rsidRDefault="0099068F" w:rsidP="0099068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475A02">
        <w:rPr>
          <w:rFonts w:ascii="Times New Roman" w:eastAsia="Calibri" w:hAnsi="Times New Roman" w:cs="Times New Roman"/>
          <w:sz w:val="24"/>
          <w:szCs w:val="24"/>
          <w:lang w:val="ro-RO"/>
        </w:rPr>
        <w:t>- Hotărârea Guvernului nr. 1336/2022 pentru aprobarea Regulamentului-cadru privind organizarea și dezvoltarea carierei personalului contractual din sectorul bugetar plătit din fonduri publice, cu modificările și completările ulterioare;</w:t>
      </w:r>
    </w:p>
    <w:p w14:paraId="75316998" w14:textId="5E26BDF8" w:rsidR="0099068F" w:rsidRPr="00475A02" w:rsidRDefault="0099068F" w:rsidP="0099068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1" w:name="_Hlk87876242"/>
      <w:bookmarkStart w:id="12" w:name="_Hlk55991261"/>
      <w:bookmarkStart w:id="13" w:name="_Hlk55991131"/>
      <w:bookmarkStart w:id="14" w:name="_Hlk171930516"/>
      <w:r w:rsidRPr="00475A02">
        <w:rPr>
          <w:rFonts w:ascii="Times New Roman" w:eastAsia="Times New Roman" w:hAnsi="Times New Roman" w:cs="Times New Roman"/>
          <w:sz w:val="24"/>
          <w:szCs w:val="24"/>
          <w:lang w:val="ro-RO"/>
        </w:rPr>
        <w:t>- Anexa nr. II - Familia ocupațională de funcții bugetare “Sănătate și Asistență socială” la Legea cadru nr. 153/2017 privind salarizarea personalului plătit din fonduri publice, cu modificările și completările ulterioare</w:t>
      </w:r>
      <w:bookmarkEnd w:id="11"/>
      <w:bookmarkEnd w:id="12"/>
      <w:bookmarkEnd w:id="13"/>
      <w:r w:rsidRPr="00475A02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bookmarkEnd w:id="14"/>
    <w:p w14:paraId="7E1D0E73" w14:textId="29AD571D" w:rsidR="0099068F" w:rsidRPr="00FE167B" w:rsidRDefault="0099068F" w:rsidP="0099068F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9906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- prevederile art. 15 lit. b) și c) din Anexa </w:t>
      </w:r>
      <w:r w:rsidRPr="0099068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>,</w:t>
      </w:r>
      <w:r w:rsidRPr="0099068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 xml:space="preserve"> </w:t>
      </w:r>
      <w:r w:rsidRPr="00FE16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conform căruia:</w:t>
      </w:r>
      <w:r w:rsidRPr="00FE167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“</w:t>
      </w:r>
      <w:proofErr w:type="spellStart"/>
      <w:r w:rsidRPr="00FE167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Art</w:t>
      </w:r>
      <w:proofErr w:type="spellEnd"/>
      <w:r w:rsidRPr="00FE167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. 15 Autoritatea administrației publice locale, prin structura cu atribuții specifice în domeniu, are următoarele competențe:</w:t>
      </w:r>
    </w:p>
    <w:p w14:paraId="3BC04CE3" w14:textId="77777777" w:rsidR="0099068F" w:rsidRPr="00FE167B" w:rsidRDefault="0099068F" w:rsidP="0099068F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</w:pPr>
      <w:r w:rsidRPr="00FE167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 xml:space="preserve">   </w:t>
      </w:r>
      <w:r w:rsidRPr="00FE167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 xml:space="preserve">  b) aprobă modificarea statelor de funcții aprobate;</w:t>
      </w:r>
    </w:p>
    <w:p w14:paraId="5B5264B9" w14:textId="77777777" w:rsidR="0099068F" w:rsidRPr="00FE167B" w:rsidRDefault="0099068F" w:rsidP="009906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</w:pPr>
      <w:r w:rsidRPr="00FE167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 xml:space="preserve">               c) aprobă organigrama și modificarea acesteia;”</w:t>
      </w:r>
    </w:p>
    <w:p w14:paraId="1A30916B" w14:textId="16FA69B8" w:rsidR="0099068F" w:rsidRDefault="0099068F" w:rsidP="0099068F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9068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Dispoziția Președintelui Consiliului Județean Satu Mare nr. </w:t>
      </w:r>
      <w:r w:rsidR="00001A27">
        <w:rPr>
          <w:rFonts w:ascii="Times New Roman" w:eastAsia="Times New Roman" w:hAnsi="Times New Roman" w:cs="Times New Roman"/>
          <w:sz w:val="24"/>
          <w:szCs w:val="24"/>
          <w:lang w:val="ro-RO"/>
        </w:rPr>
        <w:t>212/17.12.</w:t>
      </w:r>
      <w:r w:rsidRPr="0099068F">
        <w:rPr>
          <w:rFonts w:ascii="Times New Roman" w:eastAsia="Times New Roman" w:hAnsi="Times New Roman" w:cs="Times New Roman"/>
          <w:sz w:val="24"/>
          <w:szCs w:val="24"/>
          <w:lang w:val="ro-RO"/>
        </w:rPr>
        <w:t>2025 privind modificarea structurii organizatorice a Spitalului Județean de Urgență Satu Mare;</w:t>
      </w:r>
    </w:p>
    <w:bookmarkEnd w:id="5"/>
    <w:p w14:paraId="6ECC55D5" w14:textId="77777777" w:rsidR="000C68FA" w:rsidRPr="00352434" w:rsidRDefault="000C68FA" w:rsidP="00335EC3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bookmarkEnd w:id="6"/>
    <w:p w14:paraId="626665CF" w14:textId="5FE6F7B0" w:rsidR="00FE167B" w:rsidRPr="005C6A7F" w:rsidRDefault="00DB155D" w:rsidP="00335EC3">
      <w:pPr>
        <w:pStyle w:val="NormalWeb"/>
        <w:tabs>
          <w:tab w:val="left" w:pos="720"/>
        </w:tabs>
        <w:jc w:val="both"/>
        <w:rPr>
          <w:bCs/>
        </w:rPr>
      </w:pPr>
      <w:r w:rsidRPr="005C6A7F">
        <w:rPr>
          <w:bCs/>
        </w:rPr>
        <w:t>Spitalul Județean de Urgență</w:t>
      </w:r>
      <w:r w:rsidR="00E229C3" w:rsidRPr="005C6A7F">
        <w:rPr>
          <w:bCs/>
        </w:rPr>
        <w:t xml:space="preserve"> Satu Mare solicită </w:t>
      </w:r>
      <w:r w:rsidR="000C68FA" w:rsidRPr="005C6A7F">
        <w:rPr>
          <w:bCs/>
        </w:rPr>
        <w:t>modificarea</w:t>
      </w:r>
      <w:r w:rsidR="008F101C" w:rsidRPr="005C6A7F">
        <w:rPr>
          <w:bCs/>
        </w:rPr>
        <w:t xml:space="preserve"> Organigramei </w:t>
      </w:r>
      <w:r w:rsidR="00F00FD2" w:rsidRPr="005C6A7F">
        <w:rPr>
          <w:bCs/>
        </w:rPr>
        <w:t xml:space="preserve">și a </w:t>
      </w:r>
      <w:r w:rsidR="008E589B" w:rsidRPr="005C6A7F">
        <w:rPr>
          <w:bCs/>
        </w:rPr>
        <w:t>Statului de funcții</w:t>
      </w:r>
      <w:r w:rsidR="00AC0FE2">
        <w:rPr>
          <w:bCs/>
        </w:rPr>
        <w:t xml:space="preserve"> cu </w:t>
      </w:r>
      <w:r w:rsidR="00E22743" w:rsidRPr="005C6A7F">
        <w:rPr>
          <w:bCs/>
        </w:rPr>
        <w:t>2</w:t>
      </w:r>
      <w:r w:rsidR="008F101C" w:rsidRPr="005C6A7F">
        <w:rPr>
          <w:bCs/>
        </w:rPr>
        <w:t>6</w:t>
      </w:r>
      <w:r w:rsidR="00475A02" w:rsidRPr="005C6A7F">
        <w:rPr>
          <w:bCs/>
        </w:rPr>
        <w:t>21</w:t>
      </w:r>
      <w:r w:rsidR="00F24CF5" w:rsidRPr="005C6A7F">
        <w:rPr>
          <w:bCs/>
        </w:rPr>
        <w:t xml:space="preserve"> </w:t>
      </w:r>
      <w:r w:rsidR="00E22743" w:rsidRPr="005C6A7F">
        <w:rPr>
          <w:bCs/>
        </w:rPr>
        <w:t>posturi</w:t>
      </w:r>
      <w:r w:rsidR="0052545F" w:rsidRPr="005C6A7F">
        <w:rPr>
          <w:bCs/>
        </w:rPr>
        <w:t>,</w:t>
      </w:r>
      <w:r w:rsidR="00E22743" w:rsidRPr="005C6A7F">
        <w:rPr>
          <w:bCs/>
        </w:rPr>
        <w:t xml:space="preserve"> din care </w:t>
      </w:r>
      <w:r w:rsidR="00F24CF5" w:rsidRPr="005C6A7F">
        <w:rPr>
          <w:bCs/>
        </w:rPr>
        <w:t xml:space="preserve">82 </w:t>
      </w:r>
      <w:r w:rsidR="00E22743" w:rsidRPr="005C6A7F">
        <w:rPr>
          <w:bCs/>
        </w:rPr>
        <w:t xml:space="preserve">posturi de conducere și </w:t>
      </w:r>
      <w:r w:rsidR="00F24CF5" w:rsidRPr="005C6A7F">
        <w:rPr>
          <w:bCs/>
        </w:rPr>
        <w:t>2</w:t>
      </w:r>
      <w:r w:rsidR="00352434" w:rsidRPr="005C6A7F">
        <w:rPr>
          <w:bCs/>
        </w:rPr>
        <w:t>5</w:t>
      </w:r>
      <w:r w:rsidR="00475A02" w:rsidRPr="005C6A7F">
        <w:rPr>
          <w:bCs/>
        </w:rPr>
        <w:t>39</w:t>
      </w:r>
      <w:r w:rsidR="00E22743" w:rsidRPr="005C6A7F">
        <w:rPr>
          <w:bCs/>
        </w:rPr>
        <w:t xml:space="preserve"> posturi de execuție</w:t>
      </w:r>
      <w:r w:rsidR="000C68FA" w:rsidRPr="005C6A7F">
        <w:rPr>
          <w:bCs/>
        </w:rPr>
        <w:t xml:space="preserve">, conform </w:t>
      </w:r>
      <w:r w:rsidR="008F101C" w:rsidRPr="005C6A7F">
        <w:rPr>
          <w:bCs/>
        </w:rPr>
        <w:t xml:space="preserve">următoarelor </w:t>
      </w:r>
      <w:r w:rsidR="000C68FA" w:rsidRPr="005C6A7F">
        <w:rPr>
          <w:bCs/>
        </w:rPr>
        <w:t>propune</w:t>
      </w:r>
      <w:r w:rsidR="008F101C" w:rsidRPr="005C6A7F">
        <w:rPr>
          <w:bCs/>
        </w:rPr>
        <w:t>ri</w:t>
      </w:r>
      <w:r w:rsidR="000C68FA" w:rsidRPr="005C6A7F">
        <w:rPr>
          <w:bCs/>
        </w:rPr>
        <w:t>:</w:t>
      </w:r>
    </w:p>
    <w:p w14:paraId="08331EB3" w14:textId="77777777" w:rsidR="00CB29B9" w:rsidRDefault="00CB29B9" w:rsidP="00335EC3">
      <w:pPr>
        <w:pStyle w:val="NormalWeb"/>
        <w:tabs>
          <w:tab w:val="left" w:pos="720"/>
        </w:tabs>
        <w:jc w:val="both"/>
        <w:rPr>
          <w:bCs/>
          <w:sz w:val="16"/>
          <w:szCs w:val="16"/>
        </w:rPr>
      </w:pPr>
    </w:p>
    <w:p w14:paraId="40DC8BE7" w14:textId="77777777" w:rsidR="00ED18A6" w:rsidRPr="00255765" w:rsidRDefault="00ED18A6" w:rsidP="00335EC3">
      <w:pPr>
        <w:pStyle w:val="NormalWeb"/>
        <w:tabs>
          <w:tab w:val="left" w:pos="720"/>
        </w:tabs>
        <w:jc w:val="both"/>
        <w:rPr>
          <w:bCs/>
          <w:sz w:val="16"/>
          <w:szCs w:val="16"/>
        </w:rPr>
      </w:pPr>
    </w:p>
    <w:p w14:paraId="40A23BFB" w14:textId="77777777" w:rsidR="008F101C" w:rsidRPr="00255765" w:rsidRDefault="008F101C" w:rsidP="008F101C">
      <w:pPr>
        <w:tabs>
          <w:tab w:val="left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bookmarkStart w:id="15" w:name="_Hlk203464964"/>
      <w:r w:rsidRPr="0025576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Asigurări sociale de sănătate</w:t>
      </w:r>
    </w:p>
    <w:tbl>
      <w:tblPr>
        <w:tblW w:w="99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  <w:gridCol w:w="2693"/>
        <w:gridCol w:w="2022"/>
        <w:gridCol w:w="2693"/>
        <w:gridCol w:w="14"/>
      </w:tblGrid>
      <w:tr w:rsidR="00255765" w:rsidRPr="00255765" w14:paraId="644EAA8F" w14:textId="77777777" w:rsidTr="009F1517">
        <w:trPr>
          <w:gridAfter w:val="1"/>
          <w:wAfter w:w="14" w:type="dxa"/>
        </w:trPr>
        <w:tc>
          <w:tcPr>
            <w:tcW w:w="1276" w:type="dxa"/>
          </w:tcPr>
          <w:p w14:paraId="2AE3E2E1" w14:textId="77777777" w:rsidR="008F101C" w:rsidRPr="00255765" w:rsidRDefault="008F101C" w:rsidP="008F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2557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Nr. poziție anterior din</w:t>
            </w:r>
          </w:p>
          <w:p w14:paraId="03838B4A" w14:textId="77777777" w:rsidR="008F101C" w:rsidRPr="00255765" w:rsidRDefault="008F101C" w:rsidP="008F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</w:pPr>
            <w:r w:rsidRPr="002557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>Stat funcții aprobat</w:t>
            </w:r>
          </w:p>
        </w:tc>
        <w:tc>
          <w:tcPr>
            <w:tcW w:w="1276" w:type="dxa"/>
          </w:tcPr>
          <w:p w14:paraId="6883362D" w14:textId="77777777" w:rsidR="008F101C" w:rsidRPr="00255765" w:rsidRDefault="008F101C" w:rsidP="008F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2557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Nr. poziție propus din</w:t>
            </w:r>
          </w:p>
          <w:p w14:paraId="0CC24134" w14:textId="77777777" w:rsidR="008F101C" w:rsidRPr="00255765" w:rsidRDefault="008F101C" w:rsidP="008F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</w:pPr>
            <w:r w:rsidRPr="002557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>Stat funcții modificat</w:t>
            </w:r>
          </w:p>
        </w:tc>
        <w:tc>
          <w:tcPr>
            <w:tcW w:w="2693" w:type="dxa"/>
            <w:vAlign w:val="center"/>
          </w:tcPr>
          <w:p w14:paraId="134C2E1A" w14:textId="15DD9D2E" w:rsidR="008F101C" w:rsidRPr="00255765" w:rsidRDefault="008F101C" w:rsidP="008F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2557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Post existent în</w:t>
            </w:r>
          </w:p>
          <w:p w14:paraId="6C91567D" w14:textId="77777777" w:rsidR="008F101C" w:rsidRPr="00255765" w:rsidRDefault="008F101C" w:rsidP="008F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2557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>Stat funcții aprobat</w:t>
            </w:r>
          </w:p>
        </w:tc>
        <w:tc>
          <w:tcPr>
            <w:tcW w:w="2022" w:type="dxa"/>
            <w:vAlign w:val="center"/>
          </w:tcPr>
          <w:p w14:paraId="1EAFD859" w14:textId="77777777" w:rsidR="008F101C" w:rsidRPr="00255765" w:rsidRDefault="008F101C" w:rsidP="008F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2557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Solicitare</w:t>
            </w:r>
          </w:p>
        </w:tc>
        <w:tc>
          <w:tcPr>
            <w:tcW w:w="2693" w:type="dxa"/>
            <w:vAlign w:val="center"/>
          </w:tcPr>
          <w:p w14:paraId="5A48A6F6" w14:textId="77777777" w:rsidR="00FD6D8D" w:rsidRDefault="008F101C" w:rsidP="008F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2557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Post propus</w:t>
            </w:r>
            <w:r w:rsidRPr="002557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 xml:space="preserve"> </w:t>
            </w:r>
            <w:r w:rsidRPr="002557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în</w:t>
            </w:r>
          </w:p>
          <w:p w14:paraId="5B0B8734" w14:textId="3CB72D11" w:rsidR="008F101C" w:rsidRPr="00255765" w:rsidRDefault="008F101C" w:rsidP="008F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2557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 xml:space="preserve"> Stat funcții modificat</w:t>
            </w:r>
          </w:p>
        </w:tc>
      </w:tr>
      <w:tr w:rsidR="008F101C" w:rsidRPr="00A02CF9" w14:paraId="39E40B3E" w14:textId="77777777" w:rsidTr="009F1517">
        <w:trPr>
          <w:trHeight w:val="517"/>
        </w:trPr>
        <w:tc>
          <w:tcPr>
            <w:tcW w:w="9974" w:type="dxa"/>
            <w:gridSpan w:val="6"/>
            <w:vAlign w:val="center"/>
          </w:tcPr>
          <w:p w14:paraId="38F21388" w14:textId="1BDA7A34" w:rsidR="008F101C" w:rsidRPr="00A02CF9" w:rsidRDefault="008F101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SERVICIUL </w:t>
            </w:r>
            <w:r w:rsidR="00475A02" w:rsidRPr="00A02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DE EVALUARE ȘI STATISTICĂ MEDICALĂ</w:t>
            </w:r>
          </w:p>
        </w:tc>
      </w:tr>
      <w:tr w:rsidR="008F101C" w:rsidRPr="00A02CF9" w14:paraId="1A648121" w14:textId="77777777" w:rsidTr="009F1517">
        <w:trPr>
          <w:gridAfter w:val="1"/>
          <w:wAfter w:w="14" w:type="dxa"/>
          <w:trHeight w:val="535"/>
        </w:trPr>
        <w:tc>
          <w:tcPr>
            <w:tcW w:w="1276" w:type="dxa"/>
            <w:vAlign w:val="center"/>
          </w:tcPr>
          <w:p w14:paraId="7C902442" w14:textId="2C9144F2" w:rsidR="008F101C" w:rsidRPr="00A02CF9" w:rsidRDefault="0061618A" w:rsidP="008F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98</w:t>
            </w:r>
          </w:p>
        </w:tc>
        <w:tc>
          <w:tcPr>
            <w:tcW w:w="1276" w:type="dxa"/>
            <w:vAlign w:val="center"/>
          </w:tcPr>
          <w:p w14:paraId="40CBF6E8" w14:textId="24A75516" w:rsidR="008F101C" w:rsidRPr="00A02CF9" w:rsidRDefault="0061618A" w:rsidP="008F101C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98</w:t>
            </w:r>
          </w:p>
        </w:tc>
        <w:tc>
          <w:tcPr>
            <w:tcW w:w="2693" w:type="dxa"/>
            <w:vAlign w:val="center"/>
          </w:tcPr>
          <w:p w14:paraId="6BCBF0BB" w14:textId="5F053186" w:rsidR="008F101C" w:rsidRPr="00A02CF9" w:rsidRDefault="00475A02" w:rsidP="008F101C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registrator medical    principal (M)</w:t>
            </w:r>
          </w:p>
        </w:tc>
        <w:tc>
          <w:tcPr>
            <w:tcW w:w="2022" w:type="dxa"/>
            <w:vAlign w:val="center"/>
          </w:tcPr>
          <w:p w14:paraId="09DF1698" w14:textId="76CE75D7" w:rsidR="008F101C" w:rsidRPr="00A02CF9" w:rsidRDefault="00475A02" w:rsidP="008F101C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transformare post vacant</w:t>
            </w:r>
          </w:p>
        </w:tc>
        <w:tc>
          <w:tcPr>
            <w:tcW w:w="2693" w:type="dxa"/>
            <w:vAlign w:val="center"/>
          </w:tcPr>
          <w:p w14:paraId="4E7284FB" w14:textId="4E113957" w:rsidR="008F101C" w:rsidRPr="00A02CF9" w:rsidRDefault="00475A02" w:rsidP="008F101C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registrator medical</w:t>
            </w:r>
            <w:r w:rsidR="008F101C"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 xml:space="preserve"> (</w:t>
            </w:r>
            <w:r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M</w:t>
            </w:r>
            <w:r w:rsidR="008F101C"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)</w:t>
            </w:r>
          </w:p>
        </w:tc>
      </w:tr>
      <w:bookmarkEnd w:id="15"/>
      <w:tr w:rsidR="008F101C" w:rsidRPr="00A02CF9" w14:paraId="3C4E0855" w14:textId="77777777" w:rsidTr="009F1517">
        <w:trPr>
          <w:trHeight w:val="447"/>
        </w:trPr>
        <w:tc>
          <w:tcPr>
            <w:tcW w:w="9974" w:type="dxa"/>
            <w:gridSpan w:val="6"/>
            <w:vAlign w:val="center"/>
          </w:tcPr>
          <w:p w14:paraId="1CBA90B4" w14:textId="2B61474F" w:rsidR="008F101C" w:rsidRPr="00A02CF9" w:rsidRDefault="008F101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SE</w:t>
            </w:r>
            <w:r w:rsidR="00475A02" w:rsidRPr="00A02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CȚIA </w:t>
            </w:r>
            <w:r w:rsidR="0061618A" w:rsidRPr="00A02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CARDIOLOGIE</w:t>
            </w:r>
          </w:p>
        </w:tc>
      </w:tr>
      <w:tr w:rsidR="008F101C" w:rsidRPr="00A02CF9" w14:paraId="43A1F18F" w14:textId="77777777" w:rsidTr="009F1517">
        <w:trPr>
          <w:gridAfter w:val="1"/>
          <w:wAfter w:w="14" w:type="dxa"/>
          <w:trHeight w:val="535"/>
        </w:trPr>
        <w:tc>
          <w:tcPr>
            <w:tcW w:w="1276" w:type="dxa"/>
            <w:vAlign w:val="center"/>
          </w:tcPr>
          <w:p w14:paraId="18A26E89" w14:textId="0F272F32" w:rsidR="008F101C" w:rsidRPr="00A02CF9" w:rsidRDefault="0061618A" w:rsidP="008F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500</w:t>
            </w:r>
          </w:p>
        </w:tc>
        <w:tc>
          <w:tcPr>
            <w:tcW w:w="1276" w:type="dxa"/>
            <w:vAlign w:val="center"/>
          </w:tcPr>
          <w:p w14:paraId="2A774674" w14:textId="1FBBC913" w:rsidR="008F101C" w:rsidRPr="00A02CF9" w:rsidRDefault="0061618A" w:rsidP="008F101C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500</w:t>
            </w:r>
          </w:p>
        </w:tc>
        <w:tc>
          <w:tcPr>
            <w:tcW w:w="2693" w:type="dxa"/>
            <w:vAlign w:val="center"/>
          </w:tcPr>
          <w:p w14:paraId="3CD68AF6" w14:textId="37BC9F0C" w:rsidR="008F101C" w:rsidRPr="00A02CF9" w:rsidRDefault="00475A02" w:rsidP="008F101C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asistent medical</w:t>
            </w:r>
            <w:r w:rsidR="008F101C"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 xml:space="preserve"> (</w:t>
            </w:r>
            <w:r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PL</w:t>
            </w:r>
            <w:r w:rsidR="0061618A"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/S</w:t>
            </w:r>
            <w:r w:rsidR="008F101C"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)</w:t>
            </w:r>
          </w:p>
        </w:tc>
        <w:tc>
          <w:tcPr>
            <w:tcW w:w="2022" w:type="dxa"/>
            <w:vAlign w:val="center"/>
          </w:tcPr>
          <w:p w14:paraId="0D9DC966" w14:textId="1207AE62" w:rsidR="008F101C" w:rsidRPr="00A02CF9" w:rsidRDefault="00475A02" w:rsidP="008F101C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transformare post vacant</w:t>
            </w:r>
          </w:p>
        </w:tc>
        <w:tc>
          <w:tcPr>
            <w:tcW w:w="2693" w:type="dxa"/>
            <w:vAlign w:val="center"/>
          </w:tcPr>
          <w:p w14:paraId="79441336" w14:textId="6B0E4257" w:rsidR="008F101C" w:rsidRPr="00A02CF9" w:rsidRDefault="0050463C" w:rsidP="008F101C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a</w:t>
            </w:r>
            <w:r w:rsidR="00475A02"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 xml:space="preserve">sistent medical </w:t>
            </w:r>
            <w:r w:rsidR="003A0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 xml:space="preserve">   </w:t>
            </w:r>
            <w:r w:rsidR="0061618A"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principal</w:t>
            </w:r>
            <w:r w:rsidR="008F101C"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 xml:space="preserve"> (</w:t>
            </w:r>
            <w:r w:rsidR="00475A02"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PL/S</w:t>
            </w:r>
            <w:r w:rsidR="008F101C"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)</w:t>
            </w:r>
          </w:p>
        </w:tc>
      </w:tr>
      <w:tr w:rsidR="008F101C" w:rsidRPr="00A02CF9" w14:paraId="032B32DB" w14:textId="77777777" w:rsidTr="009F1517">
        <w:trPr>
          <w:trHeight w:val="459"/>
        </w:trPr>
        <w:tc>
          <w:tcPr>
            <w:tcW w:w="9974" w:type="dxa"/>
            <w:gridSpan w:val="6"/>
            <w:vAlign w:val="center"/>
          </w:tcPr>
          <w:p w14:paraId="36BCC701" w14:textId="18D649C5" w:rsidR="008F101C" w:rsidRPr="00A02CF9" w:rsidRDefault="00475A0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SECȚIA CHIRURGIE GENERALĂ</w:t>
            </w:r>
          </w:p>
        </w:tc>
      </w:tr>
      <w:tr w:rsidR="0050463C" w:rsidRPr="00A02CF9" w14:paraId="08949B52" w14:textId="77777777" w:rsidTr="009F1517">
        <w:trPr>
          <w:gridAfter w:val="1"/>
          <w:wAfter w:w="14" w:type="dxa"/>
          <w:trHeight w:val="535"/>
        </w:trPr>
        <w:tc>
          <w:tcPr>
            <w:tcW w:w="1276" w:type="dxa"/>
            <w:vAlign w:val="center"/>
          </w:tcPr>
          <w:p w14:paraId="1FA459A4" w14:textId="21790CAD" w:rsidR="0050463C" w:rsidRPr="00A02CF9" w:rsidRDefault="0061618A" w:rsidP="00504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830</w:t>
            </w:r>
          </w:p>
        </w:tc>
        <w:tc>
          <w:tcPr>
            <w:tcW w:w="1276" w:type="dxa"/>
            <w:vAlign w:val="center"/>
          </w:tcPr>
          <w:p w14:paraId="7F0FBC6B" w14:textId="49402B65" w:rsidR="0050463C" w:rsidRPr="00A02CF9" w:rsidRDefault="0050463C" w:rsidP="0050463C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8</w:t>
            </w:r>
            <w:r w:rsidR="0061618A"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5EE4" w14:textId="4C11FD38" w:rsidR="0050463C" w:rsidRPr="00A02CF9" w:rsidRDefault="0061618A" w:rsidP="00504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asistent medical (PL/S)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1AC8" w14:textId="57B35656" w:rsidR="0050463C" w:rsidRPr="00A02CF9" w:rsidRDefault="0061618A" w:rsidP="0050463C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transformare post vacant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4F35" w14:textId="47E97076" w:rsidR="0050463C" w:rsidRPr="00A02CF9" w:rsidRDefault="0050463C" w:rsidP="0050463C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 xml:space="preserve">asistent medical </w:t>
            </w:r>
            <w:r w:rsidR="003A0A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 xml:space="preserve">   </w:t>
            </w:r>
            <w:r w:rsidR="0061618A"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principal</w:t>
            </w:r>
            <w:r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 xml:space="preserve"> (PL/S)</w:t>
            </w:r>
          </w:p>
        </w:tc>
      </w:tr>
      <w:tr w:rsidR="0050463C" w:rsidRPr="00A02CF9" w14:paraId="30F71FCE" w14:textId="77777777" w:rsidTr="009F1517">
        <w:trPr>
          <w:trHeight w:val="535"/>
        </w:trPr>
        <w:tc>
          <w:tcPr>
            <w:tcW w:w="9974" w:type="dxa"/>
            <w:gridSpan w:val="6"/>
            <w:tcBorders>
              <w:right w:val="single" w:sz="4" w:space="0" w:color="auto"/>
            </w:tcBorders>
            <w:vAlign w:val="center"/>
          </w:tcPr>
          <w:p w14:paraId="1F6641CD" w14:textId="05323413" w:rsidR="0050463C" w:rsidRPr="00A02CF9" w:rsidRDefault="005046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SECȚIA ORTOPEDIE ȘI TRAUMATOLOGIE</w:t>
            </w:r>
          </w:p>
        </w:tc>
      </w:tr>
      <w:tr w:rsidR="0050463C" w:rsidRPr="00A02CF9" w14:paraId="6D5E8650" w14:textId="77777777" w:rsidTr="009F1517">
        <w:trPr>
          <w:gridAfter w:val="1"/>
          <w:wAfter w:w="14" w:type="dxa"/>
          <w:trHeight w:val="535"/>
        </w:trPr>
        <w:tc>
          <w:tcPr>
            <w:tcW w:w="1276" w:type="dxa"/>
            <w:vAlign w:val="center"/>
          </w:tcPr>
          <w:p w14:paraId="077990DA" w14:textId="0E238352" w:rsidR="0050463C" w:rsidRPr="00A02CF9" w:rsidRDefault="0050463C" w:rsidP="00504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91</w:t>
            </w:r>
            <w:r w:rsidR="0061618A"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2</w:t>
            </w:r>
          </w:p>
        </w:tc>
        <w:tc>
          <w:tcPr>
            <w:tcW w:w="1276" w:type="dxa"/>
            <w:vAlign w:val="center"/>
          </w:tcPr>
          <w:p w14:paraId="5DB6A5FA" w14:textId="6B0F96C0" w:rsidR="0050463C" w:rsidRPr="00A02CF9" w:rsidRDefault="0050463C" w:rsidP="0050463C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9</w:t>
            </w:r>
            <w:r w:rsidR="0061618A"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5D28" w14:textId="14752C18" w:rsidR="0050463C" w:rsidRPr="00A02CF9" w:rsidRDefault="00297139" w:rsidP="0050463C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m</w:t>
            </w:r>
            <w:r w:rsidR="0061618A"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edic primar</w:t>
            </w:r>
            <w:r w:rsidR="0050463C"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 xml:space="preserve"> (S)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B29A" w14:textId="20D5696F" w:rsidR="0050463C" w:rsidRPr="00A02CF9" w:rsidRDefault="0050463C" w:rsidP="0050463C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transformare post vacant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AD70" w14:textId="5B620CAE" w:rsidR="0050463C" w:rsidRPr="00A02CF9" w:rsidRDefault="00874E75" w:rsidP="00504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medic rezident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an</w:t>
            </w: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V </w:t>
            </w:r>
            <w:r w:rsidR="0061618A"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(S)</w:t>
            </w:r>
          </w:p>
        </w:tc>
      </w:tr>
      <w:tr w:rsidR="00CE4C6F" w:rsidRPr="00A02CF9" w14:paraId="4F145E65" w14:textId="77777777" w:rsidTr="009F1517">
        <w:trPr>
          <w:trHeight w:val="535"/>
        </w:trPr>
        <w:tc>
          <w:tcPr>
            <w:tcW w:w="9974" w:type="dxa"/>
            <w:gridSpan w:val="6"/>
            <w:tcBorders>
              <w:right w:val="single" w:sz="4" w:space="0" w:color="auto"/>
            </w:tcBorders>
            <w:vAlign w:val="center"/>
          </w:tcPr>
          <w:p w14:paraId="5796CBC6" w14:textId="2E47D58D" w:rsidR="00CE4C6F" w:rsidRPr="00A02CF9" w:rsidRDefault="00CE4C6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 xml:space="preserve">SECȚIA </w:t>
            </w:r>
            <w:r w:rsidR="00297139" w:rsidRPr="00A02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OBSTETRICĂ-GINECOLOGIE</w:t>
            </w:r>
          </w:p>
        </w:tc>
      </w:tr>
      <w:tr w:rsidR="00297139" w:rsidRPr="00A02CF9" w14:paraId="77E755F7" w14:textId="77777777" w:rsidTr="009F1517">
        <w:trPr>
          <w:gridAfter w:val="1"/>
          <w:wAfter w:w="14" w:type="dxa"/>
          <w:trHeight w:val="535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F8450" w14:textId="3316C618" w:rsidR="00297139" w:rsidRPr="00A02CF9" w:rsidRDefault="00297139" w:rsidP="0029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1017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3A057" w14:textId="08285ED9" w:rsidR="00297139" w:rsidRPr="00A02CF9" w:rsidRDefault="00297139" w:rsidP="00297139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1017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1B0D" w14:textId="2717CAF9" w:rsidR="00297139" w:rsidRPr="00A02CF9" w:rsidRDefault="00297139" w:rsidP="0029713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medic primar (S)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80D1" w14:textId="7050E5F3" w:rsidR="00297139" w:rsidRPr="00A02CF9" w:rsidRDefault="00297139" w:rsidP="00297139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transformare post vacant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F8328" w14:textId="7E2FCA99" w:rsidR="00297139" w:rsidRPr="00A02CF9" w:rsidRDefault="00297139" w:rsidP="0029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medic rezident </w:t>
            </w:r>
            <w:r w:rsidR="00712357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an</w:t>
            </w: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V (S)</w:t>
            </w:r>
          </w:p>
        </w:tc>
      </w:tr>
      <w:tr w:rsidR="00297139" w:rsidRPr="00A02CF9" w14:paraId="68D145F7" w14:textId="77777777" w:rsidTr="009F1517">
        <w:trPr>
          <w:gridAfter w:val="1"/>
          <w:wAfter w:w="14" w:type="dxa"/>
          <w:trHeight w:val="535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734A5" w14:textId="51002D5A" w:rsidR="00297139" w:rsidRPr="00A02CF9" w:rsidRDefault="00297139" w:rsidP="0029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1021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B540A" w14:textId="2B2BDCED" w:rsidR="00297139" w:rsidRPr="00A02CF9" w:rsidRDefault="00297139" w:rsidP="00297139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1021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E305" w14:textId="61C2864E" w:rsidR="00297139" w:rsidRPr="00A02CF9" w:rsidRDefault="00297139" w:rsidP="00297139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medic primar (S)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F30F" w14:textId="11363F8B" w:rsidR="00297139" w:rsidRPr="00A02CF9" w:rsidRDefault="00297139" w:rsidP="00297139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transformare post vacant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161C9" w14:textId="5E94BDC3" w:rsidR="00297139" w:rsidRPr="00A02CF9" w:rsidRDefault="00297139" w:rsidP="00297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medic rezident </w:t>
            </w:r>
            <w:r w:rsidR="00712357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an</w:t>
            </w: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V (S)</w:t>
            </w:r>
          </w:p>
        </w:tc>
      </w:tr>
      <w:tr w:rsidR="007147CA" w:rsidRPr="00A02CF9" w14:paraId="1FE90958" w14:textId="77777777" w:rsidTr="009F1517">
        <w:trPr>
          <w:trHeight w:val="535"/>
        </w:trPr>
        <w:tc>
          <w:tcPr>
            <w:tcW w:w="9974" w:type="dxa"/>
            <w:gridSpan w:val="6"/>
            <w:tcBorders>
              <w:right w:val="single" w:sz="4" w:space="0" w:color="auto"/>
            </w:tcBorders>
            <w:vAlign w:val="center"/>
          </w:tcPr>
          <w:p w14:paraId="5ED8029C" w14:textId="19993F37" w:rsidR="007147CA" w:rsidRPr="00A02CF9" w:rsidRDefault="007147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SECȚIA</w:t>
            </w:r>
            <w:r w:rsidR="00DE2251" w:rsidRPr="00A02C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 ORL</w:t>
            </w:r>
          </w:p>
        </w:tc>
      </w:tr>
      <w:tr w:rsidR="00DE2251" w:rsidRPr="00A02CF9" w14:paraId="64B5817C" w14:textId="77777777" w:rsidTr="009F1517">
        <w:trPr>
          <w:gridAfter w:val="1"/>
          <w:wAfter w:w="14" w:type="dxa"/>
          <w:trHeight w:val="535"/>
        </w:trPr>
        <w:tc>
          <w:tcPr>
            <w:tcW w:w="1276" w:type="dxa"/>
            <w:vAlign w:val="center"/>
          </w:tcPr>
          <w:p w14:paraId="24D503FB" w14:textId="59929477" w:rsidR="00DE2251" w:rsidRPr="00A02CF9" w:rsidRDefault="00DE2251" w:rsidP="00DE22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1161</w:t>
            </w:r>
          </w:p>
        </w:tc>
        <w:tc>
          <w:tcPr>
            <w:tcW w:w="1276" w:type="dxa"/>
            <w:vAlign w:val="center"/>
          </w:tcPr>
          <w:p w14:paraId="1B0671C7" w14:textId="0BA86551" w:rsidR="00DE2251" w:rsidRPr="00A02CF9" w:rsidRDefault="00DE2251" w:rsidP="00DE2251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1161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79E9B" w14:textId="1D9912E8" w:rsidR="00DE2251" w:rsidRPr="00A02CF9" w:rsidRDefault="00DE2251" w:rsidP="00DE225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medic primar (S)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8CCF" w14:textId="12E53BC1" w:rsidR="00DE2251" w:rsidRPr="00A02CF9" w:rsidRDefault="00DE2251" w:rsidP="00DE2251">
            <w:pPr>
              <w:spacing w:after="0" w:line="240" w:lineRule="auto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transformare post vacant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9545" w14:textId="115CBC75" w:rsidR="00DE2251" w:rsidRPr="00A02CF9" w:rsidRDefault="00DE2251" w:rsidP="00DE2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medic specialist (S)</w:t>
            </w:r>
          </w:p>
        </w:tc>
      </w:tr>
      <w:tr w:rsidR="00DE2251" w:rsidRPr="00A02CF9" w14:paraId="655A7DAD" w14:textId="77777777" w:rsidTr="009F1517">
        <w:trPr>
          <w:gridAfter w:val="1"/>
          <w:wAfter w:w="14" w:type="dxa"/>
          <w:trHeight w:val="535"/>
        </w:trPr>
        <w:tc>
          <w:tcPr>
            <w:tcW w:w="1276" w:type="dxa"/>
            <w:vAlign w:val="center"/>
          </w:tcPr>
          <w:p w14:paraId="4A617F11" w14:textId="18ECB9F4" w:rsidR="00DE2251" w:rsidRPr="00A02CF9" w:rsidRDefault="00DE2251" w:rsidP="00DE22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1162</w:t>
            </w:r>
          </w:p>
        </w:tc>
        <w:tc>
          <w:tcPr>
            <w:tcW w:w="1276" w:type="dxa"/>
            <w:vAlign w:val="center"/>
          </w:tcPr>
          <w:p w14:paraId="19548652" w14:textId="720FA597" w:rsidR="00DE2251" w:rsidRPr="00A02CF9" w:rsidRDefault="00DE2251" w:rsidP="00DE2251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1162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B4C8" w14:textId="1477056E" w:rsidR="00DE2251" w:rsidRPr="00A02CF9" w:rsidRDefault="00DE2251" w:rsidP="00DE225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medic primar (S)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30F3" w14:textId="7F320E70" w:rsidR="00DE2251" w:rsidRPr="00A02CF9" w:rsidRDefault="00DE2251" w:rsidP="00DE2251">
            <w:pPr>
              <w:spacing w:after="0" w:line="240" w:lineRule="auto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transformare post vacant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C162" w14:textId="2DB6886E" w:rsidR="00DE2251" w:rsidRPr="00A02CF9" w:rsidRDefault="00DE2251" w:rsidP="00DE2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medic specialist (S)</w:t>
            </w:r>
          </w:p>
        </w:tc>
      </w:tr>
      <w:tr w:rsidR="007147CA" w:rsidRPr="00A02CF9" w14:paraId="0AA40CA8" w14:textId="77777777" w:rsidTr="009F1517">
        <w:trPr>
          <w:trHeight w:val="535"/>
        </w:trPr>
        <w:tc>
          <w:tcPr>
            <w:tcW w:w="9974" w:type="dxa"/>
            <w:gridSpan w:val="6"/>
            <w:tcBorders>
              <w:right w:val="single" w:sz="4" w:space="0" w:color="auto"/>
            </w:tcBorders>
            <w:vAlign w:val="center"/>
          </w:tcPr>
          <w:p w14:paraId="43F78B33" w14:textId="0C2489FB" w:rsidR="007147CA" w:rsidRPr="00A02CF9" w:rsidRDefault="002B26E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SECȚIA NEUROLOGIE</w:t>
            </w:r>
          </w:p>
        </w:tc>
      </w:tr>
      <w:tr w:rsidR="002B26E2" w:rsidRPr="00A02CF9" w14:paraId="646BD6F7" w14:textId="77777777" w:rsidTr="009F1517">
        <w:trPr>
          <w:gridAfter w:val="1"/>
          <w:wAfter w:w="14" w:type="dxa"/>
          <w:trHeight w:val="535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46239" w14:textId="7A48DDD9" w:rsidR="002B26E2" w:rsidRPr="00A02CF9" w:rsidRDefault="002B26E2" w:rsidP="002B26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8DFAE" w14:textId="6E88B772" w:rsidR="002B26E2" w:rsidRPr="00A02CF9" w:rsidRDefault="002B26E2" w:rsidP="002B26E2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E2AC" w14:textId="3820976C" w:rsidR="002B26E2" w:rsidRPr="00DA384A" w:rsidRDefault="002B26E2" w:rsidP="002B26E2">
            <w:pPr>
              <w:pStyle w:val="NormalWeb"/>
              <w:spacing w:line="276" w:lineRule="auto"/>
              <w:rPr>
                <w:color w:val="000000"/>
              </w:rPr>
            </w:pPr>
            <w:r w:rsidRPr="00DA384A">
              <w:rPr>
                <w:b/>
                <w:bCs/>
                <w:color w:val="000000"/>
                <w:sz w:val="22"/>
                <w:szCs w:val="22"/>
              </w:rPr>
              <w:t>SECȚIA NEUROLOGIE</w:t>
            </w:r>
            <w:r w:rsidR="00DA384A" w:rsidRPr="00DA384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A384A" w:rsidRPr="00DA384A">
              <w:rPr>
                <w:color w:val="000000"/>
              </w:rPr>
              <w:t>din care:</w:t>
            </w:r>
          </w:p>
          <w:p w14:paraId="7A2FB48D" w14:textId="5E77E172" w:rsidR="002B26E2" w:rsidRPr="00A02CF9" w:rsidRDefault="002B26E2" w:rsidP="002B26E2">
            <w:pPr>
              <w:pStyle w:val="NormalWeb"/>
              <w:spacing w:line="276" w:lineRule="auto"/>
              <w:rPr>
                <w:color w:val="000000"/>
              </w:rPr>
            </w:pPr>
            <w:r w:rsidRPr="00A02CF9">
              <w:rPr>
                <w:color w:val="000000"/>
              </w:rPr>
              <w:t>Terapie acută - 10 paturi</w:t>
            </w:r>
          </w:p>
          <w:p w14:paraId="2BCB6BC3" w14:textId="77777777" w:rsidR="002B26E2" w:rsidRPr="00A02CF9" w:rsidRDefault="002B26E2" w:rsidP="002B26E2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Comp. neurologie cronici - 15 paturi</w:t>
            </w:r>
          </w:p>
          <w:p w14:paraId="61D95A00" w14:textId="77777777" w:rsidR="002B26E2" w:rsidRDefault="002B26E2" w:rsidP="002B26E2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  <w:p w14:paraId="5969C7D0" w14:textId="132E7DC9" w:rsidR="007E7F81" w:rsidRPr="00A02CF9" w:rsidRDefault="007E7F81" w:rsidP="002B26E2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777A" w14:textId="77777777" w:rsidR="002B26E2" w:rsidRPr="00A02CF9" w:rsidRDefault="002B26E2" w:rsidP="002B26E2">
            <w:pPr>
              <w:pStyle w:val="NormalWeb"/>
              <w:spacing w:line="276" w:lineRule="auto"/>
              <w:jc w:val="center"/>
            </w:pPr>
            <w:r w:rsidRPr="00A02CF9">
              <w:t>Se înființează compartiment</w:t>
            </w:r>
          </w:p>
          <w:p w14:paraId="4A2359D8" w14:textId="410873F0" w:rsidR="002B26E2" w:rsidRPr="00A02CF9" w:rsidRDefault="002B26E2" w:rsidP="002B26E2">
            <w:pPr>
              <w:spacing w:after="0" w:line="240" w:lineRule="auto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UACA - 10 paturi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95B2" w14:textId="555DCC65" w:rsidR="002B26E2" w:rsidRPr="00DA384A" w:rsidRDefault="002B26E2" w:rsidP="002B26E2">
            <w:pPr>
              <w:pStyle w:val="NormalWeb"/>
              <w:spacing w:line="276" w:lineRule="auto"/>
              <w:rPr>
                <w:color w:val="000000"/>
              </w:rPr>
            </w:pPr>
            <w:r w:rsidRPr="00DA384A">
              <w:rPr>
                <w:b/>
                <w:bCs/>
                <w:color w:val="000000"/>
                <w:sz w:val="22"/>
                <w:szCs w:val="22"/>
              </w:rPr>
              <w:t>SECȚIA NEUROLOGIE</w:t>
            </w:r>
            <w:r w:rsidR="00DA384A" w:rsidRPr="00DA384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A384A" w:rsidRPr="00DA384A">
              <w:rPr>
                <w:color w:val="000000"/>
              </w:rPr>
              <w:t>din care:</w:t>
            </w:r>
          </w:p>
          <w:p w14:paraId="31CFBD15" w14:textId="3810AE94" w:rsidR="002B26E2" w:rsidRPr="00A02CF9" w:rsidRDefault="002B26E2" w:rsidP="002B26E2">
            <w:pPr>
              <w:pStyle w:val="NormalWeb"/>
              <w:spacing w:line="276" w:lineRule="auto"/>
              <w:rPr>
                <w:color w:val="000000"/>
              </w:rPr>
            </w:pPr>
            <w:r w:rsidRPr="00A02CF9">
              <w:rPr>
                <w:color w:val="000000"/>
              </w:rPr>
              <w:t>Terapie acută - 10 paturi</w:t>
            </w:r>
          </w:p>
          <w:p w14:paraId="0995AC4B" w14:textId="77777777" w:rsidR="002B26E2" w:rsidRPr="00A02CF9" w:rsidRDefault="002B26E2" w:rsidP="002B26E2">
            <w:pPr>
              <w:pStyle w:val="NormalWeb"/>
              <w:spacing w:line="276" w:lineRule="auto"/>
              <w:rPr>
                <w:color w:val="000000"/>
              </w:rPr>
            </w:pPr>
            <w:r w:rsidRPr="00A02CF9">
              <w:rPr>
                <w:color w:val="000000"/>
              </w:rPr>
              <w:t>Comp. neurologie cronici - 15 paturi</w:t>
            </w:r>
          </w:p>
          <w:p w14:paraId="3788E6A2" w14:textId="77777777" w:rsidR="002B26E2" w:rsidRDefault="002B26E2" w:rsidP="002B2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Comp. UACA - 10 paturi</w:t>
            </w:r>
          </w:p>
          <w:p w14:paraId="493A80CB" w14:textId="4DFF6EAB" w:rsidR="00ED18A6" w:rsidRPr="00A02CF9" w:rsidRDefault="00ED18A6" w:rsidP="002B2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D6738C" w:rsidRPr="00A02CF9" w14:paraId="02E97D61" w14:textId="77777777" w:rsidTr="009F1517">
        <w:trPr>
          <w:trHeight w:val="535"/>
        </w:trPr>
        <w:tc>
          <w:tcPr>
            <w:tcW w:w="997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2F05" w14:textId="3D6F6DCE" w:rsidR="00D6738C" w:rsidRPr="00A02CF9" w:rsidRDefault="00D673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 xml:space="preserve">SECȚIA </w:t>
            </w:r>
            <w:r w:rsidR="007D1F49" w:rsidRPr="00A02C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MEDICINĂ INTERNĂ</w:t>
            </w:r>
          </w:p>
        </w:tc>
      </w:tr>
      <w:tr w:rsidR="007D1F49" w:rsidRPr="00A02CF9" w14:paraId="4C0EDFBC" w14:textId="77777777" w:rsidTr="009F1517">
        <w:trPr>
          <w:gridAfter w:val="1"/>
          <w:wAfter w:w="14" w:type="dxa"/>
          <w:trHeight w:val="535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3FCE6" w14:textId="25B42890" w:rsidR="007D1F49" w:rsidRPr="00A02CF9" w:rsidRDefault="007D1F49" w:rsidP="007D1F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1376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A075A" w14:textId="0409E8B1" w:rsidR="007D1F49" w:rsidRPr="00A02CF9" w:rsidRDefault="007D1F49" w:rsidP="007D1F49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1376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F503" w14:textId="465961E7" w:rsidR="007D1F49" w:rsidRPr="00A02CF9" w:rsidRDefault="007D1F49" w:rsidP="007D1F49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medic primar (S)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74D1" w14:textId="258B73BC" w:rsidR="007D1F49" w:rsidRPr="00A02CF9" w:rsidRDefault="007D1F49" w:rsidP="007D1F49">
            <w:pPr>
              <w:spacing w:after="0" w:line="240" w:lineRule="auto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transformare post vacant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A522A" w14:textId="4F2A5FD6" w:rsidR="007D1F49" w:rsidRPr="00A02CF9" w:rsidRDefault="007D1F49" w:rsidP="007D1F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medic rezident </w:t>
            </w:r>
            <w:r w:rsidR="00712357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an</w:t>
            </w: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V (S)</w:t>
            </w:r>
          </w:p>
        </w:tc>
      </w:tr>
      <w:tr w:rsidR="00D6738C" w:rsidRPr="00A02CF9" w14:paraId="02655A6E" w14:textId="77777777" w:rsidTr="009F1517">
        <w:trPr>
          <w:trHeight w:val="535"/>
        </w:trPr>
        <w:tc>
          <w:tcPr>
            <w:tcW w:w="997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D0D6" w14:textId="334358BC" w:rsidR="00D6738C" w:rsidRPr="00A02CF9" w:rsidRDefault="007D1F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SECȚIA BOLI INFECȚIOASE ADULȚI</w:t>
            </w:r>
          </w:p>
        </w:tc>
      </w:tr>
      <w:tr w:rsidR="00901312" w:rsidRPr="00A02CF9" w14:paraId="2A393B6E" w14:textId="77777777" w:rsidTr="009F1517">
        <w:trPr>
          <w:gridAfter w:val="1"/>
          <w:wAfter w:w="14" w:type="dxa"/>
          <w:trHeight w:val="5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76E9" w14:textId="5393F154" w:rsidR="00901312" w:rsidRPr="00A02CF9" w:rsidRDefault="00901312" w:rsidP="009013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1758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9AB0" w14:textId="359E7B92" w:rsidR="00901312" w:rsidRPr="00A02CF9" w:rsidRDefault="00901312" w:rsidP="00901312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1758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4E2A" w14:textId="06DB28F7" w:rsidR="00901312" w:rsidRPr="00A02CF9" w:rsidRDefault="00901312" w:rsidP="00901312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medic primar (S)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A79A" w14:textId="63BD87DD" w:rsidR="00901312" w:rsidRPr="00A02CF9" w:rsidRDefault="00901312" w:rsidP="00901312">
            <w:pPr>
              <w:spacing w:after="0" w:line="240" w:lineRule="auto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transformare post vacant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DB303" w14:textId="78AF656D" w:rsidR="00901312" w:rsidRPr="00A02CF9" w:rsidRDefault="00901312" w:rsidP="009013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medic rezident </w:t>
            </w:r>
            <w:r w:rsidR="00712357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an</w:t>
            </w: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V (S)</w:t>
            </w:r>
          </w:p>
        </w:tc>
      </w:tr>
      <w:tr w:rsidR="00D6738C" w:rsidRPr="00A02CF9" w14:paraId="4F572E81" w14:textId="77777777" w:rsidTr="009F1517">
        <w:trPr>
          <w:trHeight w:val="535"/>
        </w:trPr>
        <w:tc>
          <w:tcPr>
            <w:tcW w:w="997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21AA" w14:textId="32C5E449" w:rsidR="00D6738C" w:rsidRPr="00A02CF9" w:rsidRDefault="00D6738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lastRenderedPageBreak/>
              <w:t>LABORATOR DE ANALIZE MEDICALE I și cu punct de lucru în locația II și la Tășnad</w:t>
            </w:r>
          </w:p>
        </w:tc>
      </w:tr>
      <w:tr w:rsidR="006707CE" w:rsidRPr="00A02CF9" w14:paraId="38064004" w14:textId="77777777" w:rsidTr="009F1517">
        <w:trPr>
          <w:gridAfter w:val="1"/>
          <w:wAfter w:w="14" w:type="dxa"/>
          <w:trHeight w:val="5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1B0FB" w14:textId="70560D43" w:rsidR="006707CE" w:rsidRPr="00A02CF9" w:rsidRDefault="006707CE" w:rsidP="006707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20</w:t>
            </w:r>
            <w:r w:rsidR="00901312"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88D1" w14:textId="4A0923F1" w:rsidR="006707CE" w:rsidRPr="00A02CF9" w:rsidRDefault="006707CE" w:rsidP="006707CE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205</w:t>
            </w:r>
            <w:r w:rsidR="00901312"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8887" w14:textId="2BB3A3A3" w:rsidR="006707CE" w:rsidRPr="00A02CF9" w:rsidRDefault="006707CE" w:rsidP="006707CE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chimist </w:t>
            </w:r>
            <w:r w:rsidR="00901312"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specialist</w:t>
            </w: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(S)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6B47" w14:textId="64D2D5C7" w:rsidR="006707CE" w:rsidRPr="00A02CF9" w:rsidRDefault="006707CE" w:rsidP="006707CE">
            <w:pPr>
              <w:spacing w:after="0" w:line="240" w:lineRule="auto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02C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transformare post </w:t>
            </w:r>
            <w:r w:rsidR="00901312" w:rsidRPr="00A02C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prin promovare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3A2A" w14:textId="4E37E70A" w:rsidR="006707CE" w:rsidRPr="00A02CF9" w:rsidRDefault="00A02CF9" w:rsidP="006707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c</w:t>
            </w:r>
            <w:r w:rsidR="00901312"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himist principal</w:t>
            </w:r>
            <w:r w:rsidR="006707CE"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(S)</w:t>
            </w:r>
          </w:p>
        </w:tc>
      </w:tr>
    </w:tbl>
    <w:p w14:paraId="6258472B" w14:textId="77777777" w:rsidR="008F101C" w:rsidRPr="00A02CF9" w:rsidRDefault="008F101C" w:rsidP="00335EC3">
      <w:pPr>
        <w:pStyle w:val="NormalWeb"/>
        <w:tabs>
          <w:tab w:val="left" w:pos="720"/>
        </w:tabs>
        <w:jc w:val="both"/>
        <w:rPr>
          <w:bCs/>
          <w:sz w:val="16"/>
          <w:szCs w:val="16"/>
        </w:rPr>
      </w:pPr>
    </w:p>
    <w:p w14:paraId="299DAE70" w14:textId="0FB5059B" w:rsidR="00C177D2" w:rsidRPr="00A02CF9" w:rsidRDefault="00C177D2" w:rsidP="00C177D2">
      <w:pPr>
        <w:tabs>
          <w:tab w:val="left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 w:rsidRPr="00A02CF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Buget de stat</w:t>
      </w:r>
    </w:p>
    <w:tbl>
      <w:tblPr>
        <w:tblW w:w="99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  <w:gridCol w:w="2693"/>
        <w:gridCol w:w="2022"/>
        <w:gridCol w:w="2693"/>
        <w:gridCol w:w="14"/>
      </w:tblGrid>
      <w:tr w:rsidR="00C177D2" w:rsidRPr="00A02CF9" w14:paraId="57436E14" w14:textId="77777777" w:rsidTr="009F1517">
        <w:trPr>
          <w:gridAfter w:val="1"/>
          <w:wAfter w:w="14" w:type="dxa"/>
        </w:trPr>
        <w:tc>
          <w:tcPr>
            <w:tcW w:w="1276" w:type="dxa"/>
          </w:tcPr>
          <w:p w14:paraId="2139CC64" w14:textId="77777777" w:rsidR="00C177D2" w:rsidRPr="00A02CF9" w:rsidRDefault="00C177D2" w:rsidP="009F0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Nr. poziție anterior din</w:t>
            </w:r>
          </w:p>
          <w:p w14:paraId="4162D9AA" w14:textId="77777777" w:rsidR="00C177D2" w:rsidRPr="00A02CF9" w:rsidRDefault="00C177D2" w:rsidP="009F0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>Stat funcții aprobat</w:t>
            </w:r>
          </w:p>
        </w:tc>
        <w:tc>
          <w:tcPr>
            <w:tcW w:w="1276" w:type="dxa"/>
          </w:tcPr>
          <w:p w14:paraId="08453796" w14:textId="77777777" w:rsidR="00C177D2" w:rsidRPr="00A02CF9" w:rsidRDefault="00C177D2" w:rsidP="009F0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Nr. poziție propus din</w:t>
            </w:r>
          </w:p>
          <w:p w14:paraId="62722D63" w14:textId="77777777" w:rsidR="00C177D2" w:rsidRPr="00A02CF9" w:rsidRDefault="00C177D2" w:rsidP="009F0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>Stat funcții modificat</w:t>
            </w:r>
          </w:p>
        </w:tc>
        <w:tc>
          <w:tcPr>
            <w:tcW w:w="2693" w:type="dxa"/>
            <w:vAlign w:val="center"/>
          </w:tcPr>
          <w:p w14:paraId="51441C22" w14:textId="04EA2763" w:rsidR="00C177D2" w:rsidRPr="00A02CF9" w:rsidRDefault="00C177D2" w:rsidP="009F0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Post existent în</w:t>
            </w:r>
          </w:p>
          <w:p w14:paraId="3CF83724" w14:textId="77777777" w:rsidR="00C177D2" w:rsidRPr="00A02CF9" w:rsidRDefault="00C177D2" w:rsidP="009F0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>Stat funcții aprobat</w:t>
            </w:r>
          </w:p>
        </w:tc>
        <w:tc>
          <w:tcPr>
            <w:tcW w:w="2022" w:type="dxa"/>
            <w:vAlign w:val="center"/>
          </w:tcPr>
          <w:p w14:paraId="19684469" w14:textId="77777777" w:rsidR="00C177D2" w:rsidRPr="00A02CF9" w:rsidRDefault="00C177D2" w:rsidP="009F0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Solicitare</w:t>
            </w:r>
          </w:p>
        </w:tc>
        <w:tc>
          <w:tcPr>
            <w:tcW w:w="2693" w:type="dxa"/>
            <w:vAlign w:val="center"/>
          </w:tcPr>
          <w:p w14:paraId="3FA9B41D" w14:textId="43569765" w:rsidR="00FD6D8D" w:rsidRPr="00A02CF9" w:rsidRDefault="00C177D2" w:rsidP="009F0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Post</w:t>
            </w:r>
            <w:r w:rsidR="00D66A03" w:rsidRPr="00A02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 xml:space="preserve"> </w:t>
            </w:r>
            <w:r w:rsidRPr="00A02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propus</w:t>
            </w:r>
            <w:r w:rsidRPr="00A02CF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 xml:space="preserve"> </w:t>
            </w:r>
            <w:r w:rsidRPr="00A02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în</w:t>
            </w:r>
          </w:p>
          <w:p w14:paraId="50152BF0" w14:textId="635800A3" w:rsidR="00C177D2" w:rsidRPr="00A02CF9" w:rsidRDefault="00C177D2" w:rsidP="009F0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o-RO" w:eastAsia="ro-RO"/>
              </w:rPr>
              <w:t xml:space="preserve"> Stat funcții modificat</w:t>
            </w:r>
          </w:p>
        </w:tc>
      </w:tr>
      <w:tr w:rsidR="00C177D2" w:rsidRPr="00A02CF9" w14:paraId="288EEC37" w14:textId="77777777" w:rsidTr="009F1517">
        <w:trPr>
          <w:trHeight w:val="517"/>
        </w:trPr>
        <w:tc>
          <w:tcPr>
            <w:tcW w:w="9974" w:type="dxa"/>
            <w:gridSpan w:val="6"/>
            <w:vAlign w:val="center"/>
          </w:tcPr>
          <w:p w14:paraId="50E2D194" w14:textId="0932C7FF" w:rsidR="00C177D2" w:rsidRPr="00A02CF9" w:rsidRDefault="00C177D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o-RO"/>
              </w:rPr>
              <w:t>UPU - SMURD</w:t>
            </w:r>
          </w:p>
        </w:tc>
      </w:tr>
      <w:tr w:rsidR="00C177D2" w:rsidRPr="00A02CF9" w14:paraId="09B1964D" w14:textId="77777777" w:rsidTr="009F1517">
        <w:trPr>
          <w:gridAfter w:val="1"/>
          <w:wAfter w:w="14" w:type="dxa"/>
          <w:trHeight w:val="535"/>
        </w:trPr>
        <w:tc>
          <w:tcPr>
            <w:tcW w:w="1276" w:type="dxa"/>
            <w:vAlign w:val="center"/>
          </w:tcPr>
          <w:p w14:paraId="0E08BE78" w14:textId="3EF49418" w:rsidR="00C177D2" w:rsidRPr="00A02CF9" w:rsidRDefault="00C177D2" w:rsidP="00C1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17</w:t>
            </w:r>
            <w:r w:rsidR="00901312"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8</w:t>
            </w:r>
          </w:p>
        </w:tc>
        <w:tc>
          <w:tcPr>
            <w:tcW w:w="1276" w:type="dxa"/>
            <w:vAlign w:val="center"/>
          </w:tcPr>
          <w:p w14:paraId="007FB5D3" w14:textId="4B094C7E" w:rsidR="00C177D2" w:rsidRPr="00A02CF9" w:rsidRDefault="00C177D2" w:rsidP="00C177D2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17</w:t>
            </w:r>
            <w:r w:rsidR="00901312" w:rsidRPr="00A02C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03EB" w14:textId="23A5D909" w:rsidR="00C177D2" w:rsidRPr="00A02CF9" w:rsidRDefault="00901312" w:rsidP="00C177D2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registrator </w:t>
            </w:r>
            <w:r w:rsidR="00C177D2"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medical</w:t>
            </w: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principal</w:t>
            </w:r>
            <w:r w:rsidR="00C177D2"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(</w:t>
            </w: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</w:t>
            </w:r>
            <w:r w:rsidR="00C177D2"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24EA" w14:textId="55E2564C" w:rsidR="00C177D2" w:rsidRPr="00A02CF9" w:rsidRDefault="00C177D2" w:rsidP="00C177D2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transformare prin </w:t>
            </w:r>
            <w:r w:rsidR="00A02C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vacant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0271" w14:textId="08A6E590" w:rsidR="00C177D2" w:rsidRPr="00A02CF9" w:rsidRDefault="00901312" w:rsidP="00C177D2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o-RO" w:eastAsia="ro-RO"/>
              </w:rPr>
            </w:pP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registrator</w:t>
            </w:r>
            <w:r w:rsidR="00C177D2"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medical (</w:t>
            </w:r>
            <w:r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</w:t>
            </w:r>
            <w:r w:rsidR="00C177D2" w:rsidRPr="00A02CF9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)</w:t>
            </w:r>
          </w:p>
        </w:tc>
      </w:tr>
    </w:tbl>
    <w:p w14:paraId="4AB4F06D" w14:textId="77777777" w:rsidR="00D6738C" w:rsidRDefault="00D6738C" w:rsidP="000477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</w:p>
    <w:p w14:paraId="08F53378" w14:textId="0EF92F3D" w:rsidR="000477CC" w:rsidRDefault="000477CC" w:rsidP="000477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  <w:r w:rsidRPr="000477CC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Modificarea </w:t>
      </w:r>
      <w:r w:rsidR="00437566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Organigramei și a S</w:t>
      </w:r>
      <w:r w:rsidRPr="000477CC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tatului de funcții este necesară pentru următoarele considerente:</w:t>
      </w:r>
    </w:p>
    <w:p w14:paraId="46D22ADF" w14:textId="77777777" w:rsidR="0061618A" w:rsidRPr="006E05D2" w:rsidRDefault="0061618A" w:rsidP="000477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ro-RO"/>
        </w:rPr>
      </w:pPr>
    </w:p>
    <w:p w14:paraId="0F1C6578" w14:textId="18D54E61" w:rsidR="00FD6D8D" w:rsidRPr="00FD6D8D" w:rsidRDefault="00AF3335" w:rsidP="009A6C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</w:pPr>
      <w:r w:rsidRPr="00AF3335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1. </w:t>
      </w:r>
      <w:r w:rsidR="00FD6D8D" w:rsidRPr="00FD6D8D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La SERVICIUL DE EVALUARE ȘI STATISTICĂ MEDICALĂ </w:t>
      </w:r>
      <w:r w:rsidRPr="00AF3335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se solicită </w:t>
      </w:r>
      <w:r w:rsidR="00FD6D8D" w:rsidRPr="00FD6D8D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transformarea </w:t>
      </w:r>
      <w:r w:rsidR="00FD6D8D" w:rsidRPr="00FD6D8D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postu</w:t>
      </w:r>
      <w:r w:rsidR="003E2FD6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lui</w:t>
      </w:r>
      <w:r w:rsidR="00FD6D8D" w:rsidRPr="00FD6D8D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 xml:space="preserve"> </w:t>
      </w:r>
      <w:r w:rsidRPr="00AF3335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 xml:space="preserve">vacant </w:t>
      </w:r>
      <w:r w:rsidR="00FD6D8D" w:rsidRPr="00FD6D8D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de</w:t>
      </w:r>
      <w:r w:rsidR="00FD6D8D" w:rsidRPr="00FD6D8D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 </w:t>
      </w:r>
      <w:r w:rsidRPr="00AF3335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r</w:t>
      </w:r>
      <w:r w:rsidR="00FD6D8D" w:rsidRPr="00FD6D8D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egistrator medical </w:t>
      </w:r>
      <w:r w:rsidRPr="00AF3335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principal </w:t>
      </w:r>
      <w:r w:rsidR="00FD6D8D" w:rsidRPr="00FD6D8D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(M), </w:t>
      </w:r>
      <w:r w:rsidR="00FD6D8D" w:rsidRPr="00FD6D8D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identificat la poziți</w:t>
      </w:r>
      <w:r w:rsidR="003E2FD6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a</w:t>
      </w:r>
      <w:r w:rsidR="00FD6D8D" w:rsidRPr="00FD6D8D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 xml:space="preserve"> nr.</w:t>
      </w:r>
      <w:r w:rsidR="003E2FD6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98</w:t>
      </w:r>
      <w:r w:rsidR="00FD6D8D" w:rsidRPr="00FD6D8D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 xml:space="preserve"> din statul de funcții aprobat,</w:t>
      </w:r>
      <w:r w:rsidR="00FD6D8D" w:rsidRPr="00FD6D8D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 </w:t>
      </w:r>
      <w:r w:rsidR="00FD6D8D" w:rsidRPr="00FD6D8D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în postu</w:t>
      </w:r>
      <w:r w:rsidR="00B5661B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l</w:t>
      </w:r>
      <w:r w:rsidR="00FD6D8D" w:rsidRPr="00FD6D8D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 xml:space="preserve"> de</w:t>
      </w:r>
      <w:r w:rsidR="00FD6D8D" w:rsidRPr="00FD6D8D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 </w:t>
      </w:r>
      <w:r w:rsidRPr="00AF3335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r</w:t>
      </w:r>
      <w:r w:rsidR="00FD6D8D" w:rsidRPr="00FD6D8D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egistrator medical (M), </w:t>
      </w:r>
      <w:r w:rsidR="00FD6D8D" w:rsidRPr="00FD6D8D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identificat la poziți</w:t>
      </w:r>
      <w:r w:rsidR="003E2FD6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a</w:t>
      </w:r>
      <w:r w:rsidR="00FD6D8D" w:rsidRPr="00FD6D8D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 xml:space="preserve"> nr.9</w:t>
      </w:r>
      <w:r w:rsidR="003E2FD6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8</w:t>
      </w:r>
      <w:r w:rsidR="00FD6D8D" w:rsidRPr="00FD6D8D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 xml:space="preserve"> din statul de funcții modificat</w:t>
      </w:r>
      <w:r w:rsidRPr="00AF3335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.</w:t>
      </w:r>
      <w:r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 xml:space="preserve"> </w:t>
      </w:r>
      <w:r w:rsidR="00FD6D8D" w:rsidRPr="00FD6D8D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Transformarea se impune nevoii de ocupare a postu</w:t>
      </w:r>
      <w:r w:rsidR="003E2FD6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lui</w:t>
      </w:r>
      <w:r w:rsidR="00FD6D8D" w:rsidRPr="00FD6D8D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, astfel încât să existe o mai bună accesibilitate pe acest post prin reducerea condițiilor specifice de ocupare a postu</w:t>
      </w:r>
      <w:r w:rsidR="003E2FD6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lui</w:t>
      </w:r>
      <w:r w:rsidR="00FD6D8D" w:rsidRPr="00FD6D8D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.</w:t>
      </w:r>
    </w:p>
    <w:p w14:paraId="4F6D5368" w14:textId="77777777" w:rsidR="00FD6D8D" w:rsidRPr="00FD6D8D" w:rsidRDefault="00FD6D8D" w:rsidP="00FD6D8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ro-RO"/>
        </w:rPr>
      </w:pPr>
    </w:p>
    <w:p w14:paraId="2FD339AF" w14:textId="0DC58D21" w:rsidR="00FD6D8D" w:rsidRPr="006E05D2" w:rsidRDefault="00AF3335" w:rsidP="009A6C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146C1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2. </w:t>
      </w:r>
      <w:r w:rsidR="00FD6D8D" w:rsidRPr="000146C1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La SECȚIA </w:t>
      </w:r>
      <w:r w:rsidR="000146C1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CARDIOLOGIE</w:t>
      </w:r>
      <w:r w:rsidRPr="000146C1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 se solicită </w:t>
      </w:r>
      <w:r w:rsidR="00FD6D8D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transformarea </w:t>
      </w:r>
      <w:r w:rsidR="00FD6D8D" w:rsidRPr="000146C1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postului</w:t>
      </w:r>
      <w:r w:rsidRPr="000146C1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 xml:space="preserve"> vacant</w:t>
      </w:r>
      <w:r w:rsidR="00FD6D8D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 xml:space="preserve"> de </w:t>
      </w:r>
      <w:r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a</w:t>
      </w:r>
      <w:r w:rsidR="00FD6D8D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sistent medical (PL</w:t>
      </w:r>
      <w:r w:rsidR="003E2FD6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/S</w:t>
      </w:r>
      <w:r w:rsidR="00FD6D8D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), </w:t>
      </w:r>
      <w:r w:rsidR="00FD6D8D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identificat la poziția nr.</w:t>
      </w:r>
      <w:r w:rsidR="003E2FD6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500</w:t>
      </w:r>
      <w:r w:rsidR="00FD6D8D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 xml:space="preserve"> din statul de funcții aprobat,</w:t>
      </w:r>
      <w:r w:rsidR="00FD6D8D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 </w:t>
      </w:r>
      <w:r w:rsidR="00FD6D8D" w:rsidRPr="000146C1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în post de</w:t>
      </w:r>
      <w:r w:rsidR="00FD6D8D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 </w:t>
      </w:r>
      <w:r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a</w:t>
      </w:r>
      <w:r w:rsidR="00FD6D8D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sistent medical 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principal </w:t>
      </w:r>
      <w:r w:rsidR="00FD6D8D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(PL/S), </w:t>
      </w:r>
      <w:r w:rsidR="00FD6D8D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identificat</w:t>
      </w:r>
      <w:r w:rsidR="00FD6D8D" w:rsidRPr="000146C1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la poziția nr.</w:t>
      </w:r>
      <w:r w:rsidR="000146C1" w:rsidRPr="000146C1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500</w:t>
      </w:r>
      <w:r w:rsidR="00FD6D8D" w:rsidRPr="000146C1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din statul de funcții modificat. </w:t>
      </w:r>
      <w:r w:rsidR="000146C1" w:rsidRPr="006E05D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Transformarea se impune nevoii de ocupare a postului de o persoană cu o </w:t>
      </w:r>
      <w:r w:rsidR="006E05D2" w:rsidRPr="006E05D2">
        <w:rPr>
          <w:rFonts w:ascii="Times New Roman" w:eastAsia="Times New Roman" w:hAnsi="Times New Roman" w:cs="Times New Roman"/>
          <w:sz w:val="24"/>
          <w:szCs w:val="24"/>
          <w:lang w:val="ro-RO"/>
        </w:rPr>
        <w:t>experiență</w:t>
      </w:r>
      <w:r w:rsidR="000146C1" w:rsidRPr="006E05D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mai mare în specialitatea postului.</w:t>
      </w:r>
    </w:p>
    <w:p w14:paraId="270049AF" w14:textId="77777777" w:rsidR="000146C1" w:rsidRPr="006E05D2" w:rsidRDefault="000146C1" w:rsidP="00AF333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C2DE330" w14:textId="4609A7CD" w:rsidR="000146C1" w:rsidRPr="006E05D2" w:rsidRDefault="006E05D2" w:rsidP="006E05D2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6E05D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3. </w:t>
      </w:r>
      <w:r w:rsidR="000146C1" w:rsidRPr="006E05D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La SECȚIA CHIRURGIE GENERALĂ </w:t>
      </w:r>
      <w:r w:rsidRPr="006E05D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se solicită </w:t>
      </w:r>
      <w:r w:rsidR="000146C1" w:rsidRPr="006E05D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transformarea </w:t>
      </w:r>
      <w:r w:rsidR="000146C1" w:rsidRPr="006E05D2">
        <w:rPr>
          <w:rFonts w:ascii="Times New Roman" w:eastAsia="Times New Roman" w:hAnsi="Times New Roman" w:cs="Times New Roman"/>
          <w:bCs/>
          <w:sz w:val="24"/>
          <w:szCs w:val="24"/>
          <w:lang w:val="ro-RO" w:eastAsia="ro-RO"/>
        </w:rPr>
        <w:t xml:space="preserve">postului </w:t>
      </w:r>
      <w:r w:rsidRPr="006E05D2">
        <w:rPr>
          <w:rFonts w:ascii="Times New Roman" w:eastAsia="Times New Roman" w:hAnsi="Times New Roman" w:cs="Times New Roman"/>
          <w:bCs/>
          <w:sz w:val="24"/>
          <w:szCs w:val="24"/>
          <w:lang w:val="ro-RO" w:eastAsia="ro-RO"/>
        </w:rPr>
        <w:t xml:space="preserve">vacant </w:t>
      </w:r>
      <w:r w:rsidR="000146C1" w:rsidRPr="006E05D2">
        <w:rPr>
          <w:rFonts w:ascii="Times New Roman" w:eastAsia="Times New Roman" w:hAnsi="Times New Roman" w:cs="Times New Roman"/>
          <w:bCs/>
          <w:sz w:val="24"/>
          <w:szCs w:val="24"/>
          <w:lang w:val="ro-RO" w:eastAsia="ro-RO"/>
        </w:rPr>
        <w:t>de</w:t>
      </w:r>
      <w:r w:rsidR="000146C1" w:rsidRPr="006E05D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Pr="006E05D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a</w:t>
      </w:r>
      <w:r w:rsidR="000146C1" w:rsidRPr="006E05D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sistent medical (PL/S)</w:t>
      </w:r>
      <w:r w:rsidR="000146C1" w:rsidRPr="006E05D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identificat la poziția nr.830 din statul de funcții aprobat în post de</w:t>
      </w:r>
      <w:r w:rsidR="000146C1" w:rsidRPr="006E05D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 </w:t>
      </w:r>
      <w:r w:rsidRPr="006E05D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a</w:t>
      </w:r>
      <w:r w:rsidR="000146C1" w:rsidRPr="006E05D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sistent medical </w:t>
      </w:r>
      <w:r w:rsidRPr="006E05D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p</w:t>
      </w:r>
      <w:r w:rsidR="000146C1" w:rsidRPr="006E05D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rincipal (PL/S)</w:t>
      </w:r>
      <w:r w:rsidR="000146C1" w:rsidRPr="006E05D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identificat la poziția nr.830 din statul de funcții modificat. Transformarea se impune nevoii de ocupare a postului de o persoană cu o </w:t>
      </w:r>
      <w:r w:rsidRPr="006E05D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experiență</w:t>
      </w:r>
      <w:r w:rsidR="000146C1" w:rsidRPr="006E05D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mai mare în specialitatea postului.</w:t>
      </w:r>
    </w:p>
    <w:p w14:paraId="377197A2" w14:textId="77777777" w:rsidR="000146C1" w:rsidRPr="000146C1" w:rsidRDefault="000146C1" w:rsidP="000146C1">
      <w:pPr>
        <w:tabs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ro-RO"/>
        </w:rPr>
      </w:pPr>
    </w:p>
    <w:p w14:paraId="79A688C6" w14:textId="638F1F73" w:rsidR="000146C1" w:rsidRPr="000146C1" w:rsidRDefault="006E05D2" w:rsidP="006E05D2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 xml:space="preserve">4. </w:t>
      </w:r>
      <w:r w:rsidR="000146C1" w:rsidRPr="00014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>La SECȚIA ORTOPEDIE ȘI TRAUMATOLOGIE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 xml:space="preserve"> se solicită </w:t>
      </w:r>
      <w:r w:rsidR="000146C1" w:rsidRPr="000146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transformarea </w:t>
      </w:r>
      <w:r w:rsidR="000146C1" w:rsidRPr="000146C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>postului vacant de</w:t>
      </w:r>
      <w:r w:rsidR="000146C1" w:rsidRPr="000146C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m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edic primar (S), </w:t>
      </w:r>
      <w:r w:rsidR="000146C1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 xml:space="preserve">identificat la poziția nr.912 din statul de funcții aprobat </w:t>
      </w:r>
      <w:r w:rsidR="000146C1" w:rsidRPr="000146C1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în post de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m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edic </w:t>
      </w:r>
      <w:r w:rsidR="00874E75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rezident an V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 (S), </w:t>
      </w:r>
      <w:r w:rsidR="000146C1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identificat la poziția nr.912 din statul de funcții modificat. Transformarea se impune nevoii de ocupare a postului, astfel încât să existe o mai bună accesibilitate pe acest post prin reducerea condițiilor specifice de ocupare a postului.</w:t>
      </w:r>
    </w:p>
    <w:p w14:paraId="04D9FFD5" w14:textId="77777777" w:rsidR="000146C1" w:rsidRPr="000146C1" w:rsidRDefault="000146C1" w:rsidP="000146C1">
      <w:pPr>
        <w:tabs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ro-RO"/>
        </w:rPr>
      </w:pPr>
    </w:p>
    <w:p w14:paraId="00674952" w14:textId="136C3D86" w:rsidR="000146C1" w:rsidRPr="000146C1" w:rsidRDefault="006E05D2" w:rsidP="006E05D2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 xml:space="preserve">5. </w:t>
      </w:r>
      <w:r w:rsidR="000146C1" w:rsidRPr="00014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>La SECȚIA OBSTETRICĂ-GINECOLOGIE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 xml:space="preserve"> se solicită 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transformarea </w:t>
      </w:r>
      <w:r w:rsidR="000146C1" w:rsidRPr="000146C1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posturilor vacante de</w:t>
      </w:r>
      <w:r w:rsidR="000146C1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>m</w:t>
      </w:r>
      <w:r w:rsidR="000146C1" w:rsidRPr="00014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>edic primar (S)</w:t>
      </w:r>
      <w:r w:rsidR="000146C1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 xml:space="preserve"> identificate la pozițiile nr.1017 și 1021 din statul de funcții aprobat, în posturi de</w:t>
      </w:r>
      <w:r w:rsidR="000146C1" w:rsidRPr="00014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 xml:space="preserve"> </w:t>
      </w:r>
      <w:r w:rsidR="002363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>m</w:t>
      </w:r>
      <w:r w:rsidR="000146C1" w:rsidRPr="00014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>edic reziden</w:t>
      </w:r>
      <w:r w:rsidR="002363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>t</w:t>
      </w:r>
      <w:r w:rsidR="000146C1" w:rsidRPr="00014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 xml:space="preserve"> </w:t>
      </w:r>
      <w:r w:rsidR="0071235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>an</w:t>
      </w:r>
      <w:r w:rsidR="000146C1" w:rsidRPr="00014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 xml:space="preserve"> V (S) </w:t>
      </w:r>
      <w:r w:rsidR="000146C1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identificate la pozițiile nr.1017 și 1021 din statul de funcții modificat. Transformarea se impune nevoii de ocupare a postu</w:t>
      </w:r>
      <w:r w:rsidR="00B5661B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rilor</w:t>
      </w:r>
      <w:r w:rsidR="000146C1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, astfel încât să existe o mai bună accesibilitate pe acest post prin reducerea condițiilor specifice de ocupare a postului.</w:t>
      </w:r>
    </w:p>
    <w:p w14:paraId="15746F76" w14:textId="77777777" w:rsidR="000146C1" w:rsidRPr="000146C1" w:rsidRDefault="000146C1" w:rsidP="000146C1">
      <w:pPr>
        <w:tabs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ro-RO" w:eastAsia="ro-RO"/>
        </w:rPr>
      </w:pPr>
    </w:p>
    <w:p w14:paraId="1B997342" w14:textId="013D69C0" w:rsidR="000146C1" w:rsidRPr="000146C1" w:rsidRDefault="006E05D2" w:rsidP="006E05D2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</w:pPr>
      <w:bookmarkStart w:id="16" w:name="_Hlk195349409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 xml:space="preserve">6. </w:t>
      </w:r>
      <w:r w:rsidR="000146C1" w:rsidRPr="00014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>La SECȚIA ORL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 xml:space="preserve"> se solicită</w:t>
      </w:r>
      <w:bookmarkEnd w:id="16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 xml:space="preserve"> 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transformarea </w:t>
      </w:r>
      <w:r w:rsidR="000146C1" w:rsidRPr="000146C1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posturilor vacante de</w:t>
      </w:r>
      <w:r w:rsidR="000146C1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>m</w:t>
      </w:r>
      <w:r w:rsidR="000146C1" w:rsidRPr="00014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>edic primar (S)</w:t>
      </w:r>
      <w:r w:rsidR="000146C1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 xml:space="preserve"> identificate la pozițiile nr.1161 și 1162 din statul de funcții aprobat, în posturi de</w:t>
      </w:r>
      <w:r w:rsidR="000146C1" w:rsidRPr="00014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>m</w:t>
      </w:r>
      <w:r w:rsidR="000146C1" w:rsidRPr="00014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>edic speciali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>st</w:t>
      </w:r>
      <w:r w:rsidR="000146C1" w:rsidRPr="00014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 xml:space="preserve"> (S) </w:t>
      </w:r>
      <w:r w:rsidR="000146C1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identificate la pozițiile nr.1161 și 1162 din statul de funcții modificat. Transformarea se impune nevoii de ocupare a postu</w:t>
      </w:r>
      <w:r w:rsidR="00B5661B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rilor</w:t>
      </w:r>
      <w:r w:rsidR="000146C1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, astfel încât să existe o mai bună accesibilitate pe acest post prin reducerea condițiilor specifice de ocupare a postului.</w:t>
      </w:r>
    </w:p>
    <w:p w14:paraId="68E76318" w14:textId="77777777" w:rsidR="000146C1" w:rsidRPr="000146C1" w:rsidRDefault="000146C1" w:rsidP="000146C1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val="ro-RO" w:eastAsia="ro-RO"/>
        </w:rPr>
      </w:pPr>
    </w:p>
    <w:p w14:paraId="3A942070" w14:textId="6EF0738C" w:rsidR="000146C1" w:rsidRPr="000146C1" w:rsidRDefault="006E05D2" w:rsidP="009A6CDA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lastRenderedPageBreak/>
        <w:t xml:space="preserve">7. 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La</w:t>
      </w:r>
      <w:r w:rsidR="000146C1" w:rsidRPr="000146C1">
        <w:rPr>
          <w:rFonts w:ascii="Times New Roman" w:eastAsia="Times New Roman" w:hAnsi="Times New Roman" w:cs="Times New Roman"/>
          <w:b/>
          <w:i/>
          <w:sz w:val="24"/>
          <w:szCs w:val="24"/>
          <w:lang w:val="ro-RO" w:eastAsia="ro-RO"/>
        </w:rPr>
        <w:t xml:space="preserve"> </w:t>
      </w:r>
      <w:r w:rsidR="000146C1" w:rsidRPr="000146C1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SECȚIA NEUROLOGIE</w:t>
      </w:r>
      <w:r w:rsidR="000146C1" w:rsidRPr="000146C1">
        <w:rPr>
          <w:rFonts w:ascii="Times New Roman" w:eastAsia="Times New Roman" w:hAnsi="Times New Roman" w:cs="Times New Roman"/>
          <w:b/>
          <w:i/>
          <w:sz w:val="24"/>
          <w:szCs w:val="24"/>
          <w:lang w:val="ro-RO" w:eastAsia="ro-RO"/>
        </w:rPr>
        <w:t xml:space="preserve"> </w:t>
      </w:r>
      <w:r w:rsidRPr="009F1517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se solicită î</w:t>
      </w:r>
      <w:r w:rsidR="000146C1" w:rsidRPr="00014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>nființarea Compartimentului U</w:t>
      </w:r>
      <w:r w:rsidR="006F62F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>nitate de Accident Cerebral Acut</w:t>
      </w:r>
      <w:r w:rsidR="000146C1" w:rsidRPr="000146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  <w:t xml:space="preserve"> - 10 paturi</w:t>
      </w:r>
      <w:r w:rsidR="000146C1" w:rsidRPr="000146C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 w:eastAsia="ro-RO"/>
        </w:rPr>
        <w:t xml:space="preserve"> </w:t>
      </w:r>
      <w:r w:rsidR="000146C1" w:rsidRPr="000146C1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conform Avizului pentru modificare de structură nr. AFR 12110/04.12.2025 emis de conducerea Ministerului Sănătății. Paturile se alocă din numărul total de 60 de paturi alocat secției.</w:t>
      </w:r>
    </w:p>
    <w:p w14:paraId="5FAD406D" w14:textId="77777777" w:rsidR="000146C1" w:rsidRPr="000146C1" w:rsidRDefault="000146C1" w:rsidP="000146C1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val="ro-RO" w:eastAsia="ro-RO"/>
        </w:rPr>
      </w:pPr>
    </w:p>
    <w:p w14:paraId="5D753A8F" w14:textId="4437AB6A" w:rsidR="000146C1" w:rsidRPr="000146C1" w:rsidRDefault="009F1517" w:rsidP="009F151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9F1517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8. </w:t>
      </w:r>
      <w:r w:rsidR="000146C1" w:rsidRPr="000146C1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La SECȚIA MEDICINĂ INTERNĂ</w:t>
      </w:r>
      <w:r w:rsidRPr="009F1517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 se solicită 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transformarea </w:t>
      </w:r>
      <w:r w:rsidR="000146C1" w:rsidRPr="000146C1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postului vacant de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m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edic primar (S), </w:t>
      </w:r>
      <w:r w:rsidR="000146C1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 xml:space="preserve">identificat la poziția nr.1376 din statul de funcții aprobat </w:t>
      </w:r>
      <w:r w:rsidR="000146C1" w:rsidRPr="000146C1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în post de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 </w:t>
      </w:r>
      <w:r w:rsidR="002363FF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m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edic rezident </w:t>
      </w:r>
      <w:r w:rsidR="00712357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an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 V (S),</w:t>
      </w:r>
      <w:r w:rsidR="000146C1" w:rsidRPr="000146C1">
        <w:rPr>
          <w:rFonts w:ascii="Times New Roman" w:eastAsia="Times New Roman" w:hAnsi="Times New Roman" w:cs="Times New Roman"/>
          <w:b/>
          <w:i/>
          <w:sz w:val="24"/>
          <w:szCs w:val="24"/>
          <w:lang w:val="ro-RO" w:eastAsia="ro-RO"/>
        </w:rPr>
        <w:t xml:space="preserve"> </w:t>
      </w:r>
      <w:r w:rsidR="000146C1" w:rsidRPr="000146C1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identificat la poziția nr.1376 din statul de funcții modificat. Transformarea se impune nevoii de ocupare a postului, astfel încât să existe o mai bună accesibilitate pe acest post prin reducerea condițiilor specifice de ocupare a postului.</w:t>
      </w:r>
    </w:p>
    <w:p w14:paraId="75546194" w14:textId="77777777" w:rsidR="000146C1" w:rsidRPr="000146C1" w:rsidRDefault="000146C1" w:rsidP="000146C1">
      <w:pPr>
        <w:tabs>
          <w:tab w:val="left" w:pos="284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val="ro-RO" w:eastAsia="ro-RO"/>
        </w:rPr>
      </w:pPr>
    </w:p>
    <w:p w14:paraId="577D2160" w14:textId="73C61543" w:rsidR="000146C1" w:rsidRPr="000146C1" w:rsidRDefault="009F1517" w:rsidP="009F151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 xml:space="preserve">9. </w:t>
      </w:r>
      <w:r w:rsidR="000146C1" w:rsidRPr="00014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 xml:space="preserve">La </w:t>
      </w:r>
      <w:r w:rsidR="000146C1" w:rsidRPr="000146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  <w:t>SECȚIA BOLI INFECȚIOASE ADULȚI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  <w:t xml:space="preserve"> se solicită 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transformarea </w:t>
      </w:r>
      <w:r w:rsidR="000146C1" w:rsidRPr="000146C1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postului vacant de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m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edic specialist (S), </w:t>
      </w:r>
      <w:r w:rsidR="000146C1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 xml:space="preserve">identificat la poziția nr.1758 din statul de funcții aprobat </w:t>
      </w:r>
      <w:r w:rsidR="000146C1" w:rsidRPr="000146C1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în post de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 </w:t>
      </w:r>
      <w:r w:rsidR="002363FF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m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edic rezident </w:t>
      </w:r>
      <w:r w:rsidR="00712357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an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 V (S), </w:t>
      </w:r>
      <w:r w:rsidR="000146C1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identificat la poziția nr.1758 din statul de funcții modificat. Transformarea se impune nevoii de ocupare a postului, astfel încât să existe o mai bună accesibilitate pe acest post prin reducerea condițiilor specifice de ocupare a postului.</w:t>
      </w:r>
    </w:p>
    <w:p w14:paraId="767634EA" w14:textId="77777777" w:rsidR="000146C1" w:rsidRPr="000146C1" w:rsidRDefault="000146C1" w:rsidP="000146C1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val="ro-RO" w:eastAsia="ro-RO"/>
        </w:rPr>
      </w:pPr>
    </w:p>
    <w:p w14:paraId="565A06F0" w14:textId="35D068B2" w:rsidR="000146C1" w:rsidRPr="000146C1" w:rsidRDefault="002363FF" w:rsidP="002363F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10. 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La</w:t>
      </w:r>
      <w:r w:rsidR="000146C1" w:rsidRPr="000146C1">
        <w:rPr>
          <w:rFonts w:ascii="Times New Roman" w:eastAsia="Times New Roman" w:hAnsi="Times New Roman" w:cs="Times New Roman"/>
          <w:b/>
          <w:i/>
          <w:sz w:val="24"/>
          <w:szCs w:val="24"/>
          <w:lang w:val="ro-RO" w:eastAsia="ro-RO"/>
        </w:rPr>
        <w:t xml:space="preserve"> </w:t>
      </w:r>
      <w:r w:rsidR="000146C1" w:rsidRPr="000146C1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LABORATOR ANALIZE MEDICALE I și cu punct de lucru în locația II și la Tășnad</w:t>
      </w:r>
      <w:r w:rsidR="000146C1" w:rsidRPr="000146C1">
        <w:rPr>
          <w:rFonts w:ascii="Times New Roman" w:eastAsia="Times New Roman" w:hAnsi="Times New Roman" w:cs="Times New Roman"/>
          <w:b/>
          <w:i/>
          <w:sz w:val="24"/>
          <w:szCs w:val="24"/>
          <w:lang w:val="ro-RO" w:eastAsia="ro-RO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se solicită </w:t>
      </w:r>
      <w:r w:rsidR="000146C1" w:rsidRPr="000146C1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transformarea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prin promovare </w:t>
      </w:r>
      <w:r w:rsidRPr="002363F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a </w:t>
      </w:r>
      <w:r w:rsidR="000146C1" w:rsidRPr="000146C1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postului de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c</w:t>
      </w:r>
      <w:r w:rsidR="000146C1" w:rsidRPr="000146C1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himist specialist (S)</w:t>
      </w:r>
      <w:r w:rsidR="000146C1" w:rsidRPr="000146C1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0146C1" w:rsidRPr="000146C1">
        <w:rPr>
          <w:rFonts w:ascii="Times New Roman" w:eastAsia="Times New Roman" w:hAnsi="Times New Roman" w:cs="Times New Roman"/>
          <w:bCs/>
          <w:sz w:val="24"/>
          <w:szCs w:val="24"/>
          <w:lang w:val="ro-RO" w:eastAsia="ro-RO"/>
        </w:rPr>
        <w:t xml:space="preserve">identificat la poziția nr.2050 </w:t>
      </w:r>
      <w:r w:rsidR="000146C1" w:rsidRPr="000146C1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din statul de funcții aprobat, în post de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c</w:t>
      </w:r>
      <w:r w:rsidR="000146C1" w:rsidRPr="000146C1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himist principal (S) </w:t>
      </w:r>
      <w:r w:rsidR="000146C1" w:rsidRPr="000146C1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identificat la poziția nr.2050 din statul de funcții modificat. Transformarea se impune deoarece titularul postului a promovat examenul de Chimist principal, conform certificatului de grad profesional Seria P </w:t>
      </w:r>
      <w:r w:rsidR="000146C1" w:rsidRPr="000146C1">
        <w:rPr>
          <w:rFonts w:ascii="Times New Roman" w:eastAsia="Times New Roman" w:hAnsi="Times New Roman" w:cs="Times New Roman"/>
          <w:sz w:val="24"/>
          <w:szCs w:val="24"/>
          <w:lang w:val="pt-BR" w:eastAsia="ro-RO"/>
        </w:rPr>
        <w:t>nr.002052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.</w:t>
      </w:r>
    </w:p>
    <w:p w14:paraId="56C90A44" w14:textId="77777777" w:rsidR="000146C1" w:rsidRPr="000146C1" w:rsidRDefault="000146C1" w:rsidP="000146C1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val="ro-RO" w:eastAsia="ro-RO"/>
        </w:rPr>
      </w:pPr>
    </w:p>
    <w:p w14:paraId="04D3AD3B" w14:textId="2430C34F" w:rsidR="000146C1" w:rsidRPr="000146C1" w:rsidRDefault="002363FF" w:rsidP="002363FF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 xml:space="preserve">11. </w:t>
      </w:r>
      <w:r w:rsidR="000146C1" w:rsidRPr="000146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 w:eastAsia="ro-RO"/>
        </w:rPr>
        <w:t>La</w:t>
      </w:r>
      <w:r w:rsidR="000146C1" w:rsidRPr="000146C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o-RO" w:eastAsia="ro-RO"/>
        </w:rPr>
        <w:t xml:space="preserve"> </w:t>
      </w:r>
      <w:r w:rsidR="000146C1" w:rsidRPr="000146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  <w:t>UPU-SMURD</w:t>
      </w:r>
      <w:r w:rsidR="000146C1" w:rsidRPr="000146C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o-RO" w:eastAsia="ro-RO"/>
        </w:rPr>
        <w:t xml:space="preserve"> </w:t>
      </w:r>
      <w:r w:rsidRPr="002363FF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se solicită 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transformarea </w:t>
      </w:r>
      <w:r w:rsidR="000146C1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 xml:space="preserve">postului </w:t>
      </w:r>
      <w:r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 xml:space="preserve">vacant </w:t>
      </w:r>
      <w:r w:rsidR="000146C1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de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r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egistrator medical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principal 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(M), </w:t>
      </w:r>
      <w:r w:rsidR="000146C1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identificat la poziția nr.178 din statul de funcții aprobat,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 </w:t>
      </w:r>
      <w:r w:rsidR="000146C1" w:rsidRPr="000146C1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în post de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r</w:t>
      </w:r>
      <w:r w:rsidR="000146C1" w:rsidRPr="000146C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egistrator medical (M), </w:t>
      </w:r>
      <w:r w:rsidR="000146C1" w:rsidRPr="000146C1">
        <w:rPr>
          <w:rFonts w:ascii="Times New Roman" w:eastAsia="Times New Roman" w:hAnsi="Times New Roman" w:cs="Times New Roman"/>
          <w:iCs/>
          <w:sz w:val="24"/>
          <w:szCs w:val="24"/>
          <w:lang w:val="ro-RO" w:eastAsia="ro-RO"/>
        </w:rPr>
        <w:t>identificat la poziția nr.178 din statul de funcții modificat. Transformarea se impune nevoii de ocupare a postului, astfel încât să existe o mai bună accesibilitate pe acest post prin reducerea condițiilor specifice de ocupare a postului.</w:t>
      </w:r>
    </w:p>
    <w:p w14:paraId="2F84D3F4" w14:textId="3270FEC9" w:rsidR="009A58B5" w:rsidRPr="00042317" w:rsidRDefault="009A58B5" w:rsidP="00D66A0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o-RO" w:eastAsia="ro-RO"/>
        </w:rPr>
      </w:pPr>
    </w:p>
    <w:p w14:paraId="24EE47E5" w14:textId="2DBBBCF8" w:rsidR="00B06A20" w:rsidRPr="00215E3A" w:rsidRDefault="00B06A20" w:rsidP="00B06A20">
      <w:pPr>
        <w:pStyle w:val="NormalWeb"/>
        <w:ind w:firstLine="720"/>
        <w:jc w:val="both"/>
      </w:pPr>
      <w:r w:rsidRPr="00215E3A">
        <w:rPr>
          <w:bCs/>
          <w:iCs/>
        </w:rPr>
        <w:t xml:space="preserve">Totodată se menționează că Spitalul Județean de Urgență Satu Mare se încadrează în normativele de personal, precum și în cheltuielile de personal prevăzute în bugetul de venituri și cheltuieli </w:t>
      </w:r>
      <w:r w:rsidR="002363FF">
        <w:rPr>
          <w:bCs/>
          <w:iCs/>
        </w:rPr>
        <w:t xml:space="preserve">provizoriu </w:t>
      </w:r>
      <w:r w:rsidRPr="00215E3A">
        <w:rPr>
          <w:bCs/>
          <w:iCs/>
        </w:rPr>
        <w:t xml:space="preserve">al spitalului pentru </w:t>
      </w:r>
      <w:r w:rsidR="00712357">
        <w:rPr>
          <w:bCs/>
          <w:iCs/>
        </w:rPr>
        <w:t>an</w:t>
      </w:r>
      <w:r w:rsidRPr="00215E3A">
        <w:rPr>
          <w:bCs/>
          <w:iCs/>
        </w:rPr>
        <w:t xml:space="preserve"> 202</w:t>
      </w:r>
      <w:r w:rsidR="002363FF">
        <w:rPr>
          <w:bCs/>
          <w:iCs/>
        </w:rPr>
        <w:t>6</w:t>
      </w:r>
      <w:r w:rsidRPr="00215E3A">
        <w:rPr>
          <w:bCs/>
          <w:iCs/>
        </w:rPr>
        <w:t>.</w:t>
      </w:r>
    </w:p>
    <w:p w14:paraId="6448E9AA" w14:textId="77777777" w:rsidR="00B06A20" w:rsidRPr="00215E3A" w:rsidRDefault="00B06A20" w:rsidP="00B06A20">
      <w:pPr>
        <w:pStyle w:val="NormalWeb"/>
        <w:ind w:firstLine="720"/>
        <w:jc w:val="both"/>
        <w:rPr>
          <w:iCs/>
        </w:rPr>
      </w:pPr>
      <w:r w:rsidRPr="00215E3A">
        <w:rPr>
          <w:iCs/>
        </w:rPr>
        <w:t>În temeiul prevederilor art. 182 alin. (4) cu trimitere la cele ale art. 136 alin. (8) lit. b) și alin. (10) din Ordonanța de urgență a Guvernului nr. 57/2019 privind Codul administrativ, cu modificările și completările ulterioare,</w:t>
      </w:r>
    </w:p>
    <w:p w14:paraId="5C3917EA" w14:textId="77777777" w:rsidR="00B06A20" w:rsidRPr="00215E3A" w:rsidRDefault="00B06A20" w:rsidP="00D66A03">
      <w:pPr>
        <w:pStyle w:val="NormalWeb"/>
        <w:jc w:val="both"/>
        <w:rPr>
          <w:iCs/>
          <w:sz w:val="16"/>
          <w:szCs w:val="16"/>
        </w:rPr>
      </w:pPr>
    </w:p>
    <w:p w14:paraId="15576133" w14:textId="1CED738A" w:rsidR="00B06A20" w:rsidRPr="00215E3A" w:rsidRDefault="00B06A20" w:rsidP="00B06A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15E3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propunem</w:t>
      </w:r>
      <w:r w:rsidRPr="00215E3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adoptarea Proiectului de hotărâre privind </w:t>
      </w:r>
      <w:r w:rsidRPr="00215E3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modificarea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Organigramei și a</w:t>
      </w:r>
      <w:r w:rsidRPr="00215E3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Statului de funcții </w:t>
      </w:r>
      <w:r w:rsidRPr="00215E3A">
        <w:rPr>
          <w:rFonts w:ascii="Times New Roman" w:eastAsia="Times New Roman" w:hAnsi="Times New Roman" w:cs="Times New Roman"/>
          <w:sz w:val="24"/>
          <w:szCs w:val="24"/>
          <w:lang w:val="ro-RO"/>
        </w:rPr>
        <w:t>al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215E3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Spitalului Județean de Urgență Satu Mare.</w:t>
      </w:r>
    </w:p>
    <w:p w14:paraId="1EBFDEAB" w14:textId="77777777" w:rsidR="00E65B39" w:rsidRDefault="00E65B39" w:rsidP="00335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4C2585D7" w14:textId="77777777" w:rsidR="0099068F" w:rsidRPr="00FE167B" w:rsidRDefault="0099068F" w:rsidP="00335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1CE0A0F2" w14:textId="77777777" w:rsidR="00CB29B9" w:rsidRPr="00B17A79" w:rsidRDefault="00CB29B9" w:rsidP="00CB29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</w:t>
      </w:r>
      <w:r w:rsidRPr="00B17A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ȘEF SERVICIU,                                                                    CONSILIER JURIDIC,</w:t>
      </w:r>
    </w:p>
    <w:p w14:paraId="708B1F54" w14:textId="1FD316F9" w:rsidR="00CB29B9" w:rsidRPr="00B17A79" w:rsidRDefault="00CB29B9" w:rsidP="00CB29B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</w:t>
      </w:r>
      <w:r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</w:t>
      </w:r>
      <w:proofErr w:type="spellStart"/>
      <w:r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Bîja</w:t>
      </w:r>
      <w:proofErr w:type="spellEnd"/>
      <w:r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Tania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                                                      </w:t>
      </w:r>
      <w:r w:rsidR="00B67B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</w:t>
      </w:r>
      <w:r w:rsidR="00001A2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Pop</w:t>
      </w:r>
      <w:r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Nicoleta</w:t>
      </w:r>
      <w:r w:rsidR="00737BB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14:paraId="243DDB4B" w14:textId="77777777" w:rsidR="00CB29B9" w:rsidRDefault="00CB29B9" w:rsidP="00CB29B9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2008DDC5" w14:textId="77777777" w:rsidR="009A563B" w:rsidRPr="00941683" w:rsidRDefault="009A563B" w:rsidP="00CB29B9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44D434D8" w14:textId="77777777" w:rsidR="008900E1" w:rsidRPr="00941683" w:rsidRDefault="008900E1" w:rsidP="00CB29B9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0830060D" w14:textId="58A79A07" w:rsidR="00CB29B9" w:rsidRPr="00941683" w:rsidRDefault="00CB29B9" w:rsidP="00CB29B9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99068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</w:t>
      </w:r>
      <w:r w:rsidR="009A563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99068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554F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99068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</w:t>
      </w: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CONSILIER, </w:t>
      </w:r>
      <w:r w:rsidR="009A563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                                                      </w:t>
      </w:r>
      <w:r w:rsidR="009A563B"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CONSILIER,</w:t>
      </w:r>
    </w:p>
    <w:p w14:paraId="3564D09A" w14:textId="30CCEC77" w:rsidR="00CB29B9" w:rsidRPr="008900E1" w:rsidRDefault="00CB29B9" w:rsidP="00CB29B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8900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</w:t>
      </w:r>
      <w:r w:rsidR="0099068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</w:t>
      </w:r>
      <w:r w:rsidR="009A563B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554FF6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99068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</w:t>
      </w:r>
      <w:r w:rsidR="009A563B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8900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Elek Adriana  </w:t>
      </w:r>
      <w:r w:rsidR="009A563B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                                                                    </w:t>
      </w:r>
      <w:proofErr w:type="spellStart"/>
      <w:r w:rsidR="009A563B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Luțaș</w:t>
      </w:r>
      <w:proofErr w:type="spellEnd"/>
      <w:r w:rsidR="009A563B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Ivett</w:t>
      </w:r>
    </w:p>
    <w:p w14:paraId="288EDD61" w14:textId="06A25697" w:rsidR="00A76F53" w:rsidRPr="00FE167B" w:rsidRDefault="00A76F53" w:rsidP="00CB29B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sectPr w:rsidR="00A76F53" w:rsidRPr="00FE167B" w:rsidSect="00ED18A6">
      <w:footerReference w:type="default" r:id="rId8"/>
      <w:pgSz w:w="12240" w:h="15840"/>
      <w:pgMar w:top="720" w:right="1152" w:bottom="720" w:left="1152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9B359" w14:textId="77777777" w:rsidR="00A23CF9" w:rsidRDefault="00A23CF9" w:rsidP="00E229C3">
      <w:pPr>
        <w:spacing w:after="0" w:line="240" w:lineRule="auto"/>
      </w:pPr>
      <w:r>
        <w:separator/>
      </w:r>
    </w:p>
  </w:endnote>
  <w:endnote w:type="continuationSeparator" w:id="0">
    <w:p w14:paraId="6B802763" w14:textId="77777777" w:rsidR="00A23CF9" w:rsidRDefault="00A23CF9" w:rsidP="00E2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83565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1C8EEC7" w14:textId="77777777" w:rsidR="006F2D20" w:rsidRPr="002725CA" w:rsidRDefault="006F2D20" w:rsidP="006F2D20">
        <w:pPr>
          <w:pStyle w:val="Footer"/>
          <w:jc w:val="right"/>
          <w:rPr>
            <w:rFonts w:ascii="Times New Roman" w:hAnsi="Times New Roman" w:cs="Times New Roman"/>
          </w:rPr>
        </w:pPr>
        <w:r w:rsidRPr="002725CA">
          <w:rPr>
            <w:rFonts w:ascii="Times New Roman" w:hAnsi="Times New Roman" w:cs="Times New Roman"/>
          </w:rPr>
          <w:fldChar w:fldCharType="begin"/>
        </w:r>
        <w:r w:rsidRPr="002725CA">
          <w:rPr>
            <w:rFonts w:ascii="Times New Roman" w:hAnsi="Times New Roman" w:cs="Times New Roman"/>
          </w:rPr>
          <w:instrText xml:space="preserve"> PAGE   \* MERGEFORMAT </w:instrText>
        </w:r>
        <w:r w:rsidRPr="002725CA">
          <w:rPr>
            <w:rFonts w:ascii="Times New Roman" w:hAnsi="Times New Roman" w:cs="Times New Roman"/>
          </w:rPr>
          <w:fldChar w:fldCharType="separate"/>
        </w:r>
        <w:r w:rsidRPr="002725CA">
          <w:rPr>
            <w:rFonts w:ascii="Times New Roman" w:hAnsi="Times New Roman" w:cs="Times New Roman"/>
            <w:noProof/>
          </w:rPr>
          <w:t>1</w:t>
        </w:r>
        <w:r w:rsidRPr="002725CA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B24C8" w14:textId="77777777" w:rsidR="00A23CF9" w:rsidRDefault="00A23CF9" w:rsidP="00E229C3">
      <w:pPr>
        <w:spacing w:after="0" w:line="240" w:lineRule="auto"/>
      </w:pPr>
      <w:r>
        <w:separator/>
      </w:r>
    </w:p>
  </w:footnote>
  <w:footnote w:type="continuationSeparator" w:id="0">
    <w:p w14:paraId="194E3F76" w14:textId="77777777" w:rsidR="00A23CF9" w:rsidRDefault="00A23CF9" w:rsidP="00E22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F365C"/>
    <w:multiLevelType w:val="hybridMultilevel"/>
    <w:tmpl w:val="F1500ADC"/>
    <w:lvl w:ilvl="0" w:tplc="189EB1C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340B1"/>
    <w:multiLevelType w:val="hybridMultilevel"/>
    <w:tmpl w:val="251019D6"/>
    <w:lvl w:ilvl="0" w:tplc="A4E6A88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A25F0"/>
    <w:multiLevelType w:val="hybridMultilevel"/>
    <w:tmpl w:val="B5E8079E"/>
    <w:lvl w:ilvl="0" w:tplc="B402362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18487B"/>
    <w:multiLevelType w:val="hybridMultilevel"/>
    <w:tmpl w:val="B4300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76AC7"/>
    <w:multiLevelType w:val="hybridMultilevel"/>
    <w:tmpl w:val="5A20DEDA"/>
    <w:lvl w:ilvl="0" w:tplc="EDE27A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2F299F"/>
    <w:multiLevelType w:val="hybridMultilevel"/>
    <w:tmpl w:val="F5AEDE52"/>
    <w:lvl w:ilvl="0" w:tplc="86784FA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691A67"/>
    <w:multiLevelType w:val="hybridMultilevel"/>
    <w:tmpl w:val="33640F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C143FA"/>
    <w:multiLevelType w:val="hybridMultilevel"/>
    <w:tmpl w:val="224C024A"/>
    <w:lvl w:ilvl="0" w:tplc="3F447ADC">
      <w:start w:val="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b w:val="0"/>
        <w:bCs/>
        <w:i/>
        <w:color w:val="000000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62265998">
    <w:abstractNumId w:val="0"/>
  </w:num>
  <w:num w:numId="2" w16cid:durableId="1710447364">
    <w:abstractNumId w:val="4"/>
  </w:num>
  <w:num w:numId="3" w16cid:durableId="2087416564">
    <w:abstractNumId w:val="3"/>
  </w:num>
  <w:num w:numId="4" w16cid:durableId="587075886">
    <w:abstractNumId w:val="6"/>
  </w:num>
  <w:num w:numId="5" w16cid:durableId="1729457653">
    <w:abstractNumId w:val="1"/>
  </w:num>
  <w:num w:numId="6" w16cid:durableId="894314657">
    <w:abstractNumId w:val="7"/>
  </w:num>
  <w:num w:numId="7" w16cid:durableId="895818435">
    <w:abstractNumId w:val="5"/>
  </w:num>
  <w:num w:numId="8" w16cid:durableId="79660158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0020"/>
    <w:rsid w:val="00001A27"/>
    <w:rsid w:val="0000357F"/>
    <w:rsid w:val="00004547"/>
    <w:rsid w:val="00006FC4"/>
    <w:rsid w:val="00013B9B"/>
    <w:rsid w:val="000146C1"/>
    <w:rsid w:val="00014C4B"/>
    <w:rsid w:val="000154F8"/>
    <w:rsid w:val="00017E2D"/>
    <w:rsid w:val="00021AAD"/>
    <w:rsid w:val="00024CB3"/>
    <w:rsid w:val="00026F75"/>
    <w:rsid w:val="00040A2A"/>
    <w:rsid w:val="00041AAC"/>
    <w:rsid w:val="00042317"/>
    <w:rsid w:val="00045C07"/>
    <w:rsid w:val="00046D0D"/>
    <w:rsid w:val="000477CC"/>
    <w:rsid w:val="00050186"/>
    <w:rsid w:val="0005380C"/>
    <w:rsid w:val="00055EFF"/>
    <w:rsid w:val="00064745"/>
    <w:rsid w:val="00064827"/>
    <w:rsid w:val="00066AF2"/>
    <w:rsid w:val="00066CD3"/>
    <w:rsid w:val="000745D1"/>
    <w:rsid w:val="0007767F"/>
    <w:rsid w:val="0008334E"/>
    <w:rsid w:val="00090AB4"/>
    <w:rsid w:val="00092563"/>
    <w:rsid w:val="00092EC2"/>
    <w:rsid w:val="00097F44"/>
    <w:rsid w:val="000A104A"/>
    <w:rsid w:val="000A39FB"/>
    <w:rsid w:val="000A3D84"/>
    <w:rsid w:val="000A52A5"/>
    <w:rsid w:val="000B21FB"/>
    <w:rsid w:val="000B5354"/>
    <w:rsid w:val="000B67E3"/>
    <w:rsid w:val="000B7484"/>
    <w:rsid w:val="000B76DE"/>
    <w:rsid w:val="000C2B78"/>
    <w:rsid w:val="000C366B"/>
    <w:rsid w:val="000C68FA"/>
    <w:rsid w:val="000C6DEE"/>
    <w:rsid w:val="000C7935"/>
    <w:rsid w:val="000D21DA"/>
    <w:rsid w:val="000D3B3C"/>
    <w:rsid w:val="000E718B"/>
    <w:rsid w:val="000F091A"/>
    <w:rsid w:val="00101FF7"/>
    <w:rsid w:val="001052EE"/>
    <w:rsid w:val="00105314"/>
    <w:rsid w:val="001162C2"/>
    <w:rsid w:val="00122B21"/>
    <w:rsid w:val="00122BA0"/>
    <w:rsid w:val="00123696"/>
    <w:rsid w:val="00124CC8"/>
    <w:rsid w:val="00125119"/>
    <w:rsid w:val="001262E5"/>
    <w:rsid w:val="001326C4"/>
    <w:rsid w:val="00134544"/>
    <w:rsid w:val="001348A3"/>
    <w:rsid w:val="0014018A"/>
    <w:rsid w:val="0014106B"/>
    <w:rsid w:val="001438A3"/>
    <w:rsid w:val="001504AA"/>
    <w:rsid w:val="001521AE"/>
    <w:rsid w:val="001557FB"/>
    <w:rsid w:val="0015733C"/>
    <w:rsid w:val="0015768F"/>
    <w:rsid w:val="00160A69"/>
    <w:rsid w:val="0016347B"/>
    <w:rsid w:val="00165167"/>
    <w:rsid w:val="001652D1"/>
    <w:rsid w:val="00167704"/>
    <w:rsid w:val="00170612"/>
    <w:rsid w:val="00172105"/>
    <w:rsid w:val="00172E37"/>
    <w:rsid w:val="00173F59"/>
    <w:rsid w:val="001744F6"/>
    <w:rsid w:val="001875D8"/>
    <w:rsid w:val="00191082"/>
    <w:rsid w:val="00191D85"/>
    <w:rsid w:val="00194004"/>
    <w:rsid w:val="0019436D"/>
    <w:rsid w:val="001A2795"/>
    <w:rsid w:val="001A2884"/>
    <w:rsid w:val="001A373E"/>
    <w:rsid w:val="001A6208"/>
    <w:rsid w:val="001B0959"/>
    <w:rsid w:val="001B2411"/>
    <w:rsid w:val="001B286D"/>
    <w:rsid w:val="001C035D"/>
    <w:rsid w:val="001C047D"/>
    <w:rsid w:val="001C0F17"/>
    <w:rsid w:val="001C57A6"/>
    <w:rsid w:val="001C6326"/>
    <w:rsid w:val="001D4747"/>
    <w:rsid w:val="001D6A21"/>
    <w:rsid w:val="001E2F31"/>
    <w:rsid w:val="001E3275"/>
    <w:rsid w:val="001E4C24"/>
    <w:rsid w:val="001E5805"/>
    <w:rsid w:val="001F5F14"/>
    <w:rsid w:val="00201742"/>
    <w:rsid w:val="00203456"/>
    <w:rsid w:val="002047A3"/>
    <w:rsid w:val="002054CA"/>
    <w:rsid w:val="00206EF2"/>
    <w:rsid w:val="00207153"/>
    <w:rsid w:val="00212D31"/>
    <w:rsid w:val="00216C86"/>
    <w:rsid w:val="00216E92"/>
    <w:rsid w:val="00222EED"/>
    <w:rsid w:val="00223905"/>
    <w:rsid w:val="00224EFF"/>
    <w:rsid w:val="002333B6"/>
    <w:rsid w:val="00233711"/>
    <w:rsid w:val="002363FF"/>
    <w:rsid w:val="00240866"/>
    <w:rsid w:val="00240D64"/>
    <w:rsid w:val="00244A35"/>
    <w:rsid w:val="0024505C"/>
    <w:rsid w:val="00246201"/>
    <w:rsid w:val="00250386"/>
    <w:rsid w:val="00250E2A"/>
    <w:rsid w:val="002523E6"/>
    <w:rsid w:val="00255765"/>
    <w:rsid w:val="00255FB0"/>
    <w:rsid w:val="0026283B"/>
    <w:rsid w:val="002628A9"/>
    <w:rsid w:val="002725CA"/>
    <w:rsid w:val="00274329"/>
    <w:rsid w:val="002819B8"/>
    <w:rsid w:val="00282B8A"/>
    <w:rsid w:val="002913E9"/>
    <w:rsid w:val="002946A1"/>
    <w:rsid w:val="0029535D"/>
    <w:rsid w:val="00297139"/>
    <w:rsid w:val="002978EF"/>
    <w:rsid w:val="00297DFE"/>
    <w:rsid w:val="002A163F"/>
    <w:rsid w:val="002A1CBD"/>
    <w:rsid w:val="002A28FB"/>
    <w:rsid w:val="002A5425"/>
    <w:rsid w:val="002B1C7B"/>
    <w:rsid w:val="002B26E2"/>
    <w:rsid w:val="002B5524"/>
    <w:rsid w:val="002B6A67"/>
    <w:rsid w:val="002B7EB4"/>
    <w:rsid w:val="002C2A6E"/>
    <w:rsid w:val="002C39CD"/>
    <w:rsid w:val="002C3FE8"/>
    <w:rsid w:val="002D0569"/>
    <w:rsid w:val="002D0ABE"/>
    <w:rsid w:val="002D7C3B"/>
    <w:rsid w:val="002E0362"/>
    <w:rsid w:val="003067A4"/>
    <w:rsid w:val="00306F9A"/>
    <w:rsid w:val="00307529"/>
    <w:rsid w:val="00312461"/>
    <w:rsid w:val="00314283"/>
    <w:rsid w:val="00321A35"/>
    <w:rsid w:val="00323330"/>
    <w:rsid w:val="00325653"/>
    <w:rsid w:val="003256D8"/>
    <w:rsid w:val="0033141A"/>
    <w:rsid w:val="00335EC3"/>
    <w:rsid w:val="00336B29"/>
    <w:rsid w:val="0033714A"/>
    <w:rsid w:val="00340E94"/>
    <w:rsid w:val="003416FB"/>
    <w:rsid w:val="003440DE"/>
    <w:rsid w:val="0034434D"/>
    <w:rsid w:val="00344EAC"/>
    <w:rsid w:val="00347C45"/>
    <w:rsid w:val="00350A89"/>
    <w:rsid w:val="00352434"/>
    <w:rsid w:val="003600E8"/>
    <w:rsid w:val="0036132F"/>
    <w:rsid w:val="00362C69"/>
    <w:rsid w:val="00364A3D"/>
    <w:rsid w:val="00367588"/>
    <w:rsid w:val="0036765A"/>
    <w:rsid w:val="00377E8C"/>
    <w:rsid w:val="003816CF"/>
    <w:rsid w:val="00381BB0"/>
    <w:rsid w:val="00383276"/>
    <w:rsid w:val="0038405B"/>
    <w:rsid w:val="00393FB7"/>
    <w:rsid w:val="003948D5"/>
    <w:rsid w:val="003A0A7E"/>
    <w:rsid w:val="003A0CEF"/>
    <w:rsid w:val="003A10BE"/>
    <w:rsid w:val="003A38F6"/>
    <w:rsid w:val="003B325D"/>
    <w:rsid w:val="003B32E6"/>
    <w:rsid w:val="003B546A"/>
    <w:rsid w:val="003B620E"/>
    <w:rsid w:val="003C0BE8"/>
    <w:rsid w:val="003C17BC"/>
    <w:rsid w:val="003C1D1B"/>
    <w:rsid w:val="003C59FE"/>
    <w:rsid w:val="003C750E"/>
    <w:rsid w:val="003D0385"/>
    <w:rsid w:val="003D27ED"/>
    <w:rsid w:val="003D3E6F"/>
    <w:rsid w:val="003D45D9"/>
    <w:rsid w:val="003E16DC"/>
    <w:rsid w:val="003E2789"/>
    <w:rsid w:val="003E2888"/>
    <w:rsid w:val="003E2FD6"/>
    <w:rsid w:val="003E3575"/>
    <w:rsid w:val="003E5C33"/>
    <w:rsid w:val="003E6894"/>
    <w:rsid w:val="003E68A6"/>
    <w:rsid w:val="003E7571"/>
    <w:rsid w:val="003E75C4"/>
    <w:rsid w:val="003E7721"/>
    <w:rsid w:val="003F1F40"/>
    <w:rsid w:val="00406964"/>
    <w:rsid w:val="00406CB9"/>
    <w:rsid w:val="00407F75"/>
    <w:rsid w:val="00414BA5"/>
    <w:rsid w:val="00415E55"/>
    <w:rsid w:val="004175A6"/>
    <w:rsid w:val="004208E0"/>
    <w:rsid w:val="00422EB0"/>
    <w:rsid w:val="0042683A"/>
    <w:rsid w:val="004272F6"/>
    <w:rsid w:val="004279B9"/>
    <w:rsid w:val="00431198"/>
    <w:rsid w:val="004311E6"/>
    <w:rsid w:val="00431845"/>
    <w:rsid w:val="00434AE3"/>
    <w:rsid w:val="004353F7"/>
    <w:rsid w:val="00436DF1"/>
    <w:rsid w:val="00437566"/>
    <w:rsid w:val="00447A46"/>
    <w:rsid w:val="00463090"/>
    <w:rsid w:val="00472DEE"/>
    <w:rsid w:val="00474BDC"/>
    <w:rsid w:val="00475669"/>
    <w:rsid w:val="00475A02"/>
    <w:rsid w:val="00477E65"/>
    <w:rsid w:val="00480564"/>
    <w:rsid w:val="00481DA6"/>
    <w:rsid w:val="0048328F"/>
    <w:rsid w:val="00484DB4"/>
    <w:rsid w:val="00485955"/>
    <w:rsid w:val="00486C95"/>
    <w:rsid w:val="0049641D"/>
    <w:rsid w:val="00496969"/>
    <w:rsid w:val="004A08F6"/>
    <w:rsid w:val="004A1B78"/>
    <w:rsid w:val="004A3167"/>
    <w:rsid w:val="004B0889"/>
    <w:rsid w:val="004B25A0"/>
    <w:rsid w:val="004B6CD6"/>
    <w:rsid w:val="004C1C1B"/>
    <w:rsid w:val="004C30D6"/>
    <w:rsid w:val="004C357F"/>
    <w:rsid w:val="004C48B2"/>
    <w:rsid w:val="004D3475"/>
    <w:rsid w:val="004E1D81"/>
    <w:rsid w:val="004E4D47"/>
    <w:rsid w:val="004E5222"/>
    <w:rsid w:val="004E5511"/>
    <w:rsid w:val="004F08FD"/>
    <w:rsid w:val="004F40B4"/>
    <w:rsid w:val="004F58DB"/>
    <w:rsid w:val="004F6DA6"/>
    <w:rsid w:val="004F7A84"/>
    <w:rsid w:val="00500000"/>
    <w:rsid w:val="00501445"/>
    <w:rsid w:val="00501CCD"/>
    <w:rsid w:val="005024F7"/>
    <w:rsid w:val="0050463C"/>
    <w:rsid w:val="00505E5A"/>
    <w:rsid w:val="00517123"/>
    <w:rsid w:val="0052228B"/>
    <w:rsid w:val="0052545F"/>
    <w:rsid w:val="0053539A"/>
    <w:rsid w:val="005371C6"/>
    <w:rsid w:val="00540056"/>
    <w:rsid w:val="00550A2C"/>
    <w:rsid w:val="00553918"/>
    <w:rsid w:val="00554FF6"/>
    <w:rsid w:val="00555862"/>
    <w:rsid w:val="00560CF4"/>
    <w:rsid w:val="00561192"/>
    <w:rsid w:val="0056573F"/>
    <w:rsid w:val="005733F4"/>
    <w:rsid w:val="0057349A"/>
    <w:rsid w:val="00587193"/>
    <w:rsid w:val="00591947"/>
    <w:rsid w:val="00592EAC"/>
    <w:rsid w:val="005A3E46"/>
    <w:rsid w:val="005A5E55"/>
    <w:rsid w:val="005B06C4"/>
    <w:rsid w:val="005B4240"/>
    <w:rsid w:val="005C167D"/>
    <w:rsid w:val="005C2D2D"/>
    <w:rsid w:val="005C65FB"/>
    <w:rsid w:val="005C6A7F"/>
    <w:rsid w:val="005C6B17"/>
    <w:rsid w:val="005D1512"/>
    <w:rsid w:val="005E123A"/>
    <w:rsid w:val="005E2F6D"/>
    <w:rsid w:val="005F0B0E"/>
    <w:rsid w:val="005F0D49"/>
    <w:rsid w:val="005F25BA"/>
    <w:rsid w:val="005F526C"/>
    <w:rsid w:val="006023D5"/>
    <w:rsid w:val="00603370"/>
    <w:rsid w:val="00603B3C"/>
    <w:rsid w:val="00604EEE"/>
    <w:rsid w:val="006072C1"/>
    <w:rsid w:val="0061248C"/>
    <w:rsid w:val="00612EFD"/>
    <w:rsid w:val="00613195"/>
    <w:rsid w:val="00613B9A"/>
    <w:rsid w:val="0061618A"/>
    <w:rsid w:val="006200E5"/>
    <w:rsid w:val="00621239"/>
    <w:rsid w:val="006319E5"/>
    <w:rsid w:val="00646223"/>
    <w:rsid w:val="006508E0"/>
    <w:rsid w:val="0065230C"/>
    <w:rsid w:val="006630EA"/>
    <w:rsid w:val="006707CE"/>
    <w:rsid w:val="00671CC2"/>
    <w:rsid w:val="00677865"/>
    <w:rsid w:val="0068452C"/>
    <w:rsid w:val="006934CB"/>
    <w:rsid w:val="00697F62"/>
    <w:rsid w:val="006A0B74"/>
    <w:rsid w:val="006A2E07"/>
    <w:rsid w:val="006B2BF9"/>
    <w:rsid w:val="006B37A7"/>
    <w:rsid w:val="006B3BB9"/>
    <w:rsid w:val="006B781D"/>
    <w:rsid w:val="006C11B2"/>
    <w:rsid w:val="006C23BC"/>
    <w:rsid w:val="006C4885"/>
    <w:rsid w:val="006C5A06"/>
    <w:rsid w:val="006D0240"/>
    <w:rsid w:val="006D082D"/>
    <w:rsid w:val="006E05D2"/>
    <w:rsid w:val="006E2F95"/>
    <w:rsid w:val="006E798E"/>
    <w:rsid w:val="006F038C"/>
    <w:rsid w:val="006F1A57"/>
    <w:rsid w:val="006F2D20"/>
    <w:rsid w:val="006F62FC"/>
    <w:rsid w:val="006F6ECD"/>
    <w:rsid w:val="0070318F"/>
    <w:rsid w:val="00704692"/>
    <w:rsid w:val="00704DE7"/>
    <w:rsid w:val="007053D5"/>
    <w:rsid w:val="00705810"/>
    <w:rsid w:val="00705AF7"/>
    <w:rsid w:val="00705B3B"/>
    <w:rsid w:val="00712357"/>
    <w:rsid w:val="0071440C"/>
    <w:rsid w:val="007147CA"/>
    <w:rsid w:val="00715896"/>
    <w:rsid w:val="00717399"/>
    <w:rsid w:val="00717796"/>
    <w:rsid w:val="00720540"/>
    <w:rsid w:val="007329F0"/>
    <w:rsid w:val="00732E1E"/>
    <w:rsid w:val="00733502"/>
    <w:rsid w:val="00734298"/>
    <w:rsid w:val="0073447B"/>
    <w:rsid w:val="00737BB3"/>
    <w:rsid w:val="007440A1"/>
    <w:rsid w:val="00744159"/>
    <w:rsid w:val="00751A13"/>
    <w:rsid w:val="007545E2"/>
    <w:rsid w:val="00756E4A"/>
    <w:rsid w:val="0076123E"/>
    <w:rsid w:val="0076171A"/>
    <w:rsid w:val="007644BA"/>
    <w:rsid w:val="00767D2E"/>
    <w:rsid w:val="00771C61"/>
    <w:rsid w:val="00774E68"/>
    <w:rsid w:val="007768BE"/>
    <w:rsid w:val="007773EC"/>
    <w:rsid w:val="00780427"/>
    <w:rsid w:val="007858C4"/>
    <w:rsid w:val="00787BC4"/>
    <w:rsid w:val="0079001B"/>
    <w:rsid w:val="00790344"/>
    <w:rsid w:val="00791D10"/>
    <w:rsid w:val="00793DD7"/>
    <w:rsid w:val="00794DB5"/>
    <w:rsid w:val="007A5176"/>
    <w:rsid w:val="007A6084"/>
    <w:rsid w:val="007A709F"/>
    <w:rsid w:val="007A738D"/>
    <w:rsid w:val="007B2148"/>
    <w:rsid w:val="007B338F"/>
    <w:rsid w:val="007B7EBB"/>
    <w:rsid w:val="007C1CA1"/>
    <w:rsid w:val="007C274B"/>
    <w:rsid w:val="007C742F"/>
    <w:rsid w:val="007C7AB6"/>
    <w:rsid w:val="007D1F49"/>
    <w:rsid w:val="007D4863"/>
    <w:rsid w:val="007D636F"/>
    <w:rsid w:val="007E3619"/>
    <w:rsid w:val="007E3E0C"/>
    <w:rsid w:val="007E7707"/>
    <w:rsid w:val="007E7F81"/>
    <w:rsid w:val="007F0FA1"/>
    <w:rsid w:val="007F338E"/>
    <w:rsid w:val="007F3637"/>
    <w:rsid w:val="0080166F"/>
    <w:rsid w:val="00802DB0"/>
    <w:rsid w:val="008042DA"/>
    <w:rsid w:val="00811A00"/>
    <w:rsid w:val="00816FFA"/>
    <w:rsid w:val="00817188"/>
    <w:rsid w:val="00821F18"/>
    <w:rsid w:val="00822E2E"/>
    <w:rsid w:val="00823568"/>
    <w:rsid w:val="0082451C"/>
    <w:rsid w:val="008250DB"/>
    <w:rsid w:val="00831878"/>
    <w:rsid w:val="00833FFF"/>
    <w:rsid w:val="00844059"/>
    <w:rsid w:val="00846326"/>
    <w:rsid w:val="00851EB8"/>
    <w:rsid w:val="008614CC"/>
    <w:rsid w:val="008620AF"/>
    <w:rsid w:val="00874E75"/>
    <w:rsid w:val="00875C9B"/>
    <w:rsid w:val="0088287D"/>
    <w:rsid w:val="00884A6F"/>
    <w:rsid w:val="008900E1"/>
    <w:rsid w:val="008A1849"/>
    <w:rsid w:val="008A2F52"/>
    <w:rsid w:val="008A795D"/>
    <w:rsid w:val="008B6227"/>
    <w:rsid w:val="008B6A4C"/>
    <w:rsid w:val="008C1183"/>
    <w:rsid w:val="008C4DFB"/>
    <w:rsid w:val="008C66A1"/>
    <w:rsid w:val="008C6920"/>
    <w:rsid w:val="008C7F71"/>
    <w:rsid w:val="008D1A03"/>
    <w:rsid w:val="008D3D30"/>
    <w:rsid w:val="008D5B31"/>
    <w:rsid w:val="008E589B"/>
    <w:rsid w:val="008E6BFD"/>
    <w:rsid w:val="008F101C"/>
    <w:rsid w:val="008F23D5"/>
    <w:rsid w:val="008F3872"/>
    <w:rsid w:val="008F67DF"/>
    <w:rsid w:val="00901312"/>
    <w:rsid w:val="00901363"/>
    <w:rsid w:val="00901CE3"/>
    <w:rsid w:val="009033CD"/>
    <w:rsid w:val="00903DC4"/>
    <w:rsid w:val="00904042"/>
    <w:rsid w:val="00907CA9"/>
    <w:rsid w:val="00914D73"/>
    <w:rsid w:val="00916B63"/>
    <w:rsid w:val="00917C7A"/>
    <w:rsid w:val="009235F4"/>
    <w:rsid w:val="00926F10"/>
    <w:rsid w:val="009302C9"/>
    <w:rsid w:val="00930A5E"/>
    <w:rsid w:val="00932C03"/>
    <w:rsid w:val="00932ECE"/>
    <w:rsid w:val="00934038"/>
    <w:rsid w:val="009378DC"/>
    <w:rsid w:val="009567DC"/>
    <w:rsid w:val="00966146"/>
    <w:rsid w:val="00970BCE"/>
    <w:rsid w:val="009715FE"/>
    <w:rsid w:val="00974B31"/>
    <w:rsid w:val="009753EE"/>
    <w:rsid w:val="009758AA"/>
    <w:rsid w:val="00982832"/>
    <w:rsid w:val="00986F3F"/>
    <w:rsid w:val="009877D9"/>
    <w:rsid w:val="00987F46"/>
    <w:rsid w:val="0099068F"/>
    <w:rsid w:val="009A26A1"/>
    <w:rsid w:val="009A26C3"/>
    <w:rsid w:val="009A563B"/>
    <w:rsid w:val="009A58B5"/>
    <w:rsid w:val="009A6CDA"/>
    <w:rsid w:val="009B3098"/>
    <w:rsid w:val="009B5EC7"/>
    <w:rsid w:val="009B620B"/>
    <w:rsid w:val="009B76EB"/>
    <w:rsid w:val="009C1442"/>
    <w:rsid w:val="009C162A"/>
    <w:rsid w:val="009D2E52"/>
    <w:rsid w:val="009D3191"/>
    <w:rsid w:val="009D3248"/>
    <w:rsid w:val="009D349C"/>
    <w:rsid w:val="009D7689"/>
    <w:rsid w:val="009E29B3"/>
    <w:rsid w:val="009F1517"/>
    <w:rsid w:val="009F467B"/>
    <w:rsid w:val="00A002D1"/>
    <w:rsid w:val="00A01BAF"/>
    <w:rsid w:val="00A02CF9"/>
    <w:rsid w:val="00A05EB4"/>
    <w:rsid w:val="00A0737B"/>
    <w:rsid w:val="00A076EF"/>
    <w:rsid w:val="00A12033"/>
    <w:rsid w:val="00A14AC7"/>
    <w:rsid w:val="00A162A4"/>
    <w:rsid w:val="00A16313"/>
    <w:rsid w:val="00A174EF"/>
    <w:rsid w:val="00A20BF4"/>
    <w:rsid w:val="00A22C6A"/>
    <w:rsid w:val="00A23CF9"/>
    <w:rsid w:val="00A244A3"/>
    <w:rsid w:val="00A2636E"/>
    <w:rsid w:val="00A320E7"/>
    <w:rsid w:val="00A32DDE"/>
    <w:rsid w:val="00A35148"/>
    <w:rsid w:val="00A36137"/>
    <w:rsid w:val="00A41BDD"/>
    <w:rsid w:val="00A42EDA"/>
    <w:rsid w:val="00A44CA7"/>
    <w:rsid w:val="00A461CB"/>
    <w:rsid w:val="00A5359E"/>
    <w:rsid w:val="00A5435E"/>
    <w:rsid w:val="00A627F3"/>
    <w:rsid w:val="00A6384A"/>
    <w:rsid w:val="00A72580"/>
    <w:rsid w:val="00A73E22"/>
    <w:rsid w:val="00A76F53"/>
    <w:rsid w:val="00A8372E"/>
    <w:rsid w:val="00A854FE"/>
    <w:rsid w:val="00A859AB"/>
    <w:rsid w:val="00A909E2"/>
    <w:rsid w:val="00A92D75"/>
    <w:rsid w:val="00A95039"/>
    <w:rsid w:val="00AA6859"/>
    <w:rsid w:val="00AA749E"/>
    <w:rsid w:val="00AB02B1"/>
    <w:rsid w:val="00AB209B"/>
    <w:rsid w:val="00AB5F4D"/>
    <w:rsid w:val="00AC0A11"/>
    <w:rsid w:val="00AC0F70"/>
    <w:rsid w:val="00AC0FE2"/>
    <w:rsid w:val="00AC2FBD"/>
    <w:rsid w:val="00AD11B5"/>
    <w:rsid w:val="00AD2750"/>
    <w:rsid w:val="00AD6D3D"/>
    <w:rsid w:val="00AD7590"/>
    <w:rsid w:val="00AD7F37"/>
    <w:rsid w:val="00AE6F75"/>
    <w:rsid w:val="00AE7AB4"/>
    <w:rsid w:val="00AF0FF7"/>
    <w:rsid w:val="00AF2360"/>
    <w:rsid w:val="00AF3335"/>
    <w:rsid w:val="00AF5C0A"/>
    <w:rsid w:val="00B007D1"/>
    <w:rsid w:val="00B06184"/>
    <w:rsid w:val="00B06A20"/>
    <w:rsid w:val="00B07A6C"/>
    <w:rsid w:val="00B10799"/>
    <w:rsid w:val="00B10D50"/>
    <w:rsid w:val="00B219FD"/>
    <w:rsid w:val="00B25193"/>
    <w:rsid w:val="00B26B83"/>
    <w:rsid w:val="00B27635"/>
    <w:rsid w:val="00B316C2"/>
    <w:rsid w:val="00B37F09"/>
    <w:rsid w:val="00B4037A"/>
    <w:rsid w:val="00B50F81"/>
    <w:rsid w:val="00B52B26"/>
    <w:rsid w:val="00B52CAA"/>
    <w:rsid w:val="00B55B9A"/>
    <w:rsid w:val="00B56184"/>
    <w:rsid w:val="00B5661B"/>
    <w:rsid w:val="00B56855"/>
    <w:rsid w:val="00B602DF"/>
    <w:rsid w:val="00B61716"/>
    <w:rsid w:val="00B63700"/>
    <w:rsid w:val="00B63B6C"/>
    <w:rsid w:val="00B67B22"/>
    <w:rsid w:val="00B71109"/>
    <w:rsid w:val="00B71BEE"/>
    <w:rsid w:val="00B7526B"/>
    <w:rsid w:val="00B87D97"/>
    <w:rsid w:val="00B9089E"/>
    <w:rsid w:val="00B9194F"/>
    <w:rsid w:val="00B9464C"/>
    <w:rsid w:val="00B94B4B"/>
    <w:rsid w:val="00B95CA3"/>
    <w:rsid w:val="00BA383F"/>
    <w:rsid w:val="00BA6023"/>
    <w:rsid w:val="00BA6176"/>
    <w:rsid w:val="00BB2EDE"/>
    <w:rsid w:val="00BC15D1"/>
    <w:rsid w:val="00BC3226"/>
    <w:rsid w:val="00BC3825"/>
    <w:rsid w:val="00BC7233"/>
    <w:rsid w:val="00BD7195"/>
    <w:rsid w:val="00BE32E0"/>
    <w:rsid w:val="00BE49E6"/>
    <w:rsid w:val="00BE73E5"/>
    <w:rsid w:val="00BF0360"/>
    <w:rsid w:val="00BF0991"/>
    <w:rsid w:val="00BF0C01"/>
    <w:rsid w:val="00BF267B"/>
    <w:rsid w:val="00BF4924"/>
    <w:rsid w:val="00BF7960"/>
    <w:rsid w:val="00C00F74"/>
    <w:rsid w:val="00C012DF"/>
    <w:rsid w:val="00C058DB"/>
    <w:rsid w:val="00C11701"/>
    <w:rsid w:val="00C1591E"/>
    <w:rsid w:val="00C160E8"/>
    <w:rsid w:val="00C177D2"/>
    <w:rsid w:val="00C20C5C"/>
    <w:rsid w:val="00C27153"/>
    <w:rsid w:val="00C31EAE"/>
    <w:rsid w:val="00C36AF9"/>
    <w:rsid w:val="00C40D3F"/>
    <w:rsid w:val="00C42A4C"/>
    <w:rsid w:val="00C44D0F"/>
    <w:rsid w:val="00C51753"/>
    <w:rsid w:val="00C54A87"/>
    <w:rsid w:val="00C609A7"/>
    <w:rsid w:val="00C61532"/>
    <w:rsid w:val="00C62180"/>
    <w:rsid w:val="00C641E0"/>
    <w:rsid w:val="00C65119"/>
    <w:rsid w:val="00C659CC"/>
    <w:rsid w:val="00C723E7"/>
    <w:rsid w:val="00C72B1E"/>
    <w:rsid w:val="00C732E8"/>
    <w:rsid w:val="00C81018"/>
    <w:rsid w:val="00C8681D"/>
    <w:rsid w:val="00C913A1"/>
    <w:rsid w:val="00CA120E"/>
    <w:rsid w:val="00CA2FFB"/>
    <w:rsid w:val="00CA3637"/>
    <w:rsid w:val="00CB29B9"/>
    <w:rsid w:val="00CB51C0"/>
    <w:rsid w:val="00CB5899"/>
    <w:rsid w:val="00CB6113"/>
    <w:rsid w:val="00CD2B88"/>
    <w:rsid w:val="00CD3AFC"/>
    <w:rsid w:val="00CD3D34"/>
    <w:rsid w:val="00CD68AE"/>
    <w:rsid w:val="00CD743A"/>
    <w:rsid w:val="00CD7DAB"/>
    <w:rsid w:val="00CE02BB"/>
    <w:rsid w:val="00CE0493"/>
    <w:rsid w:val="00CE0B91"/>
    <w:rsid w:val="00CE3AEA"/>
    <w:rsid w:val="00CE4C6F"/>
    <w:rsid w:val="00CE6E0D"/>
    <w:rsid w:val="00CF51E5"/>
    <w:rsid w:val="00CF677D"/>
    <w:rsid w:val="00D02303"/>
    <w:rsid w:val="00D031FD"/>
    <w:rsid w:val="00D03CB5"/>
    <w:rsid w:val="00D15200"/>
    <w:rsid w:val="00D15755"/>
    <w:rsid w:val="00D163C7"/>
    <w:rsid w:val="00D168B7"/>
    <w:rsid w:val="00D16E9B"/>
    <w:rsid w:val="00D17475"/>
    <w:rsid w:val="00D176A2"/>
    <w:rsid w:val="00D22C12"/>
    <w:rsid w:val="00D23312"/>
    <w:rsid w:val="00D26683"/>
    <w:rsid w:val="00D30265"/>
    <w:rsid w:val="00D31068"/>
    <w:rsid w:val="00D44DCB"/>
    <w:rsid w:val="00D45C3D"/>
    <w:rsid w:val="00D47D7F"/>
    <w:rsid w:val="00D57088"/>
    <w:rsid w:val="00D60A29"/>
    <w:rsid w:val="00D61406"/>
    <w:rsid w:val="00D653C6"/>
    <w:rsid w:val="00D66A03"/>
    <w:rsid w:val="00D6738C"/>
    <w:rsid w:val="00D712B0"/>
    <w:rsid w:val="00D77656"/>
    <w:rsid w:val="00D80077"/>
    <w:rsid w:val="00D82037"/>
    <w:rsid w:val="00D82B34"/>
    <w:rsid w:val="00D867BC"/>
    <w:rsid w:val="00D9172E"/>
    <w:rsid w:val="00D96503"/>
    <w:rsid w:val="00D965B7"/>
    <w:rsid w:val="00DA18F7"/>
    <w:rsid w:val="00DA20E4"/>
    <w:rsid w:val="00DA3830"/>
    <w:rsid w:val="00DA384A"/>
    <w:rsid w:val="00DA3F98"/>
    <w:rsid w:val="00DA6F0C"/>
    <w:rsid w:val="00DB03D0"/>
    <w:rsid w:val="00DB155D"/>
    <w:rsid w:val="00DB3273"/>
    <w:rsid w:val="00DB4E60"/>
    <w:rsid w:val="00DC07F2"/>
    <w:rsid w:val="00DC2DF2"/>
    <w:rsid w:val="00DC2E45"/>
    <w:rsid w:val="00DC6457"/>
    <w:rsid w:val="00DC709A"/>
    <w:rsid w:val="00DD248D"/>
    <w:rsid w:val="00DD6376"/>
    <w:rsid w:val="00DD64B2"/>
    <w:rsid w:val="00DE07C6"/>
    <w:rsid w:val="00DE1A26"/>
    <w:rsid w:val="00DE2251"/>
    <w:rsid w:val="00DE713F"/>
    <w:rsid w:val="00DF3CD5"/>
    <w:rsid w:val="00DF4F08"/>
    <w:rsid w:val="00E00007"/>
    <w:rsid w:val="00E001C0"/>
    <w:rsid w:val="00E019F6"/>
    <w:rsid w:val="00E019FE"/>
    <w:rsid w:val="00E07E0E"/>
    <w:rsid w:val="00E14861"/>
    <w:rsid w:val="00E15152"/>
    <w:rsid w:val="00E221D6"/>
    <w:rsid w:val="00E22743"/>
    <w:rsid w:val="00E229C3"/>
    <w:rsid w:val="00E23ADB"/>
    <w:rsid w:val="00E24E77"/>
    <w:rsid w:val="00E315D0"/>
    <w:rsid w:val="00E31DBB"/>
    <w:rsid w:val="00E33A84"/>
    <w:rsid w:val="00E33AC9"/>
    <w:rsid w:val="00E35C02"/>
    <w:rsid w:val="00E35CBE"/>
    <w:rsid w:val="00E4079E"/>
    <w:rsid w:val="00E42ADE"/>
    <w:rsid w:val="00E44336"/>
    <w:rsid w:val="00E46277"/>
    <w:rsid w:val="00E47782"/>
    <w:rsid w:val="00E542B8"/>
    <w:rsid w:val="00E55028"/>
    <w:rsid w:val="00E563AD"/>
    <w:rsid w:val="00E56AB1"/>
    <w:rsid w:val="00E62FE1"/>
    <w:rsid w:val="00E64A23"/>
    <w:rsid w:val="00E65535"/>
    <w:rsid w:val="00E65B39"/>
    <w:rsid w:val="00E679E8"/>
    <w:rsid w:val="00E818EC"/>
    <w:rsid w:val="00E8438C"/>
    <w:rsid w:val="00E86841"/>
    <w:rsid w:val="00E94156"/>
    <w:rsid w:val="00E953EE"/>
    <w:rsid w:val="00E96D66"/>
    <w:rsid w:val="00EA77E8"/>
    <w:rsid w:val="00EB09EB"/>
    <w:rsid w:val="00EB1364"/>
    <w:rsid w:val="00EC5C11"/>
    <w:rsid w:val="00ED18A6"/>
    <w:rsid w:val="00ED3F92"/>
    <w:rsid w:val="00EE14C8"/>
    <w:rsid w:val="00EE29F2"/>
    <w:rsid w:val="00EE6DC6"/>
    <w:rsid w:val="00EF34FD"/>
    <w:rsid w:val="00EF6E8F"/>
    <w:rsid w:val="00F00FD2"/>
    <w:rsid w:val="00F0102E"/>
    <w:rsid w:val="00F02C1A"/>
    <w:rsid w:val="00F05A43"/>
    <w:rsid w:val="00F121EB"/>
    <w:rsid w:val="00F2171B"/>
    <w:rsid w:val="00F2448E"/>
    <w:rsid w:val="00F24705"/>
    <w:rsid w:val="00F24CF5"/>
    <w:rsid w:val="00F272AE"/>
    <w:rsid w:val="00F35DA8"/>
    <w:rsid w:val="00F37669"/>
    <w:rsid w:val="00F51E72"/>
    <w:rsid w:val="00F520D6"/>
    <w:rsid w:val="00F52864"/>
    <w:rsid w:val="00F547E8"/>
    <w:rsid w:val="00F56D03"/>
    <w:rsid w:val="00F625BC"/>
    <w:rsid w:val="00F64B15"/>
    <w:rsid w:val="00F7315C"/>
    <w:rsid w:val="00F75AE2"/>
    <w:rsid w:val="00F77A4A"/>
    <w:rsid w:val="00F84625"/>
    <w:rsid w:val="00F911FF"/>
    <w:rsid w:val="00F923FC"/>
    <w:rsid w:val="00F97874"/>
    <w:rsid w:val="00FA4634"/>
    <w:rsid w:val="00FA4FBB"/>
    <w:rsid w:val="00FB66E2"/>
    <w:rsid w:val="00FB6EF5"/>
    <w:rsid w:val="00FC0182"/>
    <w:rsid w:val="00FC0C5D"/>
    <w:rsid w:val="00FC1EE8"/>
    <w:rsid w:val="00FC25F9"/>
    <w:rsid w:val="00FC3A2F"/>
    <w:rsid w:val="00FC45B7"/>
    <w:rsid w:val="00FC48EC"/>
    <w:rsid w:val="00FD29F6"/>
    <w:rsid w:val="00FD62B4"/>
    <w:rsid w:val="00FD6AAF"/>
    <w:rsid w:val="00FD6D8D"/>
    <w:rsid w:val="00FE0485"/>
    <w:rsid w:val="00FE0CC2"/>
    <w:rsid w:val="00FE167B"/>
    <w:rsid w:val="00FE35D1"/>
    <w:rsid w:val="00FE4122"/>
    <w:rsid w:val="00FE4CA7"/>
    <w:rsid w:val="00FF0B0C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11C42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F40B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Heading2">
    <w:name w:val="heading 2"/>
    <w:basedOn w:val="Normal"/>
    <w:next w:val="Normal"/>
    <w:link w:val="Heading2Char"/>
    <w:qFormat/>
    <w:rsid w:val="004F40B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Heading3">
    <w:name w:val="heading 3"/>
    <w:basedOn w:val="Normal"/>
    <w:next w:val="Normal"/>
    <w:link w:val="Heading3Char"/>
    <w:qFormat/>
    <w:rsid w:val="004F40B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4F40B4"/>
    <w:pPr>
      <w:keepNext/>
      <w:spacing w:after="0" w:line="240" w:lineRule="auto"/>
      <w:ind w:left="2160" w:firstLine="720"/>
      <w:outlineLvl w:val="3"/>
    </w:pPr>
    <w:rPr>
      <w:rFonts w:ascii="Times New Roman" w:eastAsia="Times New Roman" w:hAnsi="Times New Roman" w:cs="Times New Roman"/>
      <w:b/>
      <w:sz w:val="40"/>
      <w:szCs w:val="20"/>
      <w:lang w:val="ro-RO"/>
    </w:rPr>
  </w:style>
  <w:style w:type="paragraph" w:styleId="Heading5">
    <w:name w:val="heading 5"/>
    <w:basedOn w:val="Normal"/>
    <w:next w:val="Normal"/>
    <w:link w:val="Heading5Char"/>
    <w:qFormat/>
    <w:rsid w:val="004F40B4"/>
    <w:pPr>
      <w:keepNext/>
      <w:spacing w:after="0" w:line="240" w:lineRule="auto"/>
      <w:ind w:left="4320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4F40B4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229C3"/>
  </w:style>
  <w:style w:type="paragraph" w:styleId="Footer">
    <w:name w:val="footer"/>
    <w:basedOn w:val="Normal"/>
    <w:link w:val="Foot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1">
    <w:name w:val="Char Char Caracter Char Caracter Char"/>
    <w:basedOn w:val="Normal"/>
    <w:rsid w:val="00A909E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777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3EC"/>
    <w:rPr>
      <w:rFonts w:ascii="Segoe UI" w:hAnsi="Segoe UI" w:cs="Segoe UI"/>
      <w:sz w:val="18"/>
      <w:szCs w:val="18"/>
    </w:rPr>
  </w:style>
  <w:style w:type="paragraph" w:customStyle="1" w:styleId="CharCharCaracterCharCaracterChar2">
    <w:name w:val="Char Char Caracter Char Caracter Char"/>
    <w:basedOn w:val="Normal"/>
    <w:rsid w:val="004311E6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BodyText">
    <w:name w:val="Body Text"/>
    <w:basedOn w:val="Normal"/>
    <w:link w:val="BodyTextChar"/>
    <w:rsid w:val="004311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4311E6"/>
    <w:rPr>
      <w:rFonts w:ascii="Times New Roman" w:eastAsia="Times New Roman" w:hAnsi="Times New Roman" w:cs="Times New Roman"/>
      <w:sz w:val="28"/>
      <w:szCs w:val="20"/>
    </w:rPr>
  </w:style>
  <w:style w:type="paragraph" w:customStyle="1" w:styleId="CharCharCaracterCharCaracterChar3">
    <w:name w:val="Char Char Caracter Char Caracter Char"/>
    <w:basedOn w:val="Normal"/>
    <w:rsid w:val="00350A89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4">
    <w:name w:val="Char Char Caracter Char Caracter Char"/>
    <w:basedOn w:val="Normal"/>
    <w:rsid w:val="0052545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5">
    <w:name w:val="Char Char Caracter Char Caracter Char"/>
    <w:basedOn w:val="Normal"/>
    <w:rsid w:val="0033141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6">
    <w:name w:val="Char Char Caracter Char Caracter Char"/>
    <w:basedOn w:val="Normal"/>
    <w:rsid w:val="005F25B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7">
    <w:name w:val="Char Char Caracter Char Caracter Char"/>
    <w:basedOn w:val="Normal"/>
    <w:rsid w:val="00377E8C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8">
    <w:name w:val="Char Char Caracter Char Caracter Char"/>
    <w:basedOn w:val="Normal"/>
    <w:rsid w:val="00B316C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9">
    <w:name w:val="Char Char Caracter Char Caracter Char"/>
    <w:basedOn w:val="Normal"/>
    <w:rsid w:val="00FA4634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a">
    <w:name w:val="Char Char Caracter Char Caracter Char"/>
    <w:basedOn w:val="Normal"/>
    <w:rsid w:val="00E44336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b">
    <w:name w:val="Char Char Caracter Char Caracter Char"/>
    <w:basedOn w:val="Normal"/>
    <w:rsid w:val="00974B31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c">
    <w:name w:val="Char Char Caracter Char Caracter Char"/>
    <w:basedOn w:val="Normal"/>
    <w:rsid w:val="00A05EB4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d">
    <w:name w:val="Char Char Caracter Char Caracter Char"/>
    <w:basedOn w:val="Normal"/>
    <w:rsid w:val="00A5359E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e">
    <w:name w:val="Char Char Caracter Char Caracter Char"/>
    <w:basedOn w:val="Normal"/>
    <w:rsid w:val="00216E9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">
    <w:name w:val="Char Char Caracter Char Caracter Char"/>
    <w:basedOn w:val="Normal"/>
    <w:rsid w:val="00612EFD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0">
    <w:name w:val="Char Char Caracter Char Caracter Char"/>
    <w:basedOn w:val="Normal"/>
    <w:rsid w:val="00FC45B7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1">
    <w:name w:val="Char Char Caracter Char Caracter Char"/>
    <w:basedOn w:val="Normal"/>
    <w:rsid w:val="000154F8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2">
    <w:name w:val="Char Char Caracter Char Caracter Char"/>
    <w:basedOn w:val="Normal"/>
    <w:rsid w:val="007644B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3">
    <w:name w:val="Char Char Caracter Char Caracter Char"/>
    <w:basedOn w:val="Normal"/>
    <w:rsid w:val="000C68F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4F40B4"/>
    <w:rPr>
      <w:rFonts w:ascii="Times New Roman" w:eastAsia="Times New Roman" w:hAnsi="Times New Roman" w:cs="Times New Roman"/>
      <w:sz w:val="28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4F40B4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4F40B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4F40B4"/>
    <w:rPr>
      <w:rFonts w:ascii="Times New Roman" w:eastAsia="Times New Roman" w:hAnsi="Times New Roman" w:cs="Times New Roman"/>
      <w:b/>
      <w:sz w:val="40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4F40B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4F40B4"/>
    <w:rPr>
      <w:rFonts w:ascii="Times New Roman" w:eastAsia="Times New Roman" w:hAnsi="Times New Roman" w:cs="Times New Roman"/>
      <w:b/>
      <w:sz w:val="20"/>
      <w:szCs w:val="20"/>
    </w:rPr>
  </w:style>
  <w:style w:type="paragraph" w:styleId="Caption">
    <w:name w:val="caption"/>
    <w:basedOn w:val="Normal"/>
    <w:next w:val="Normal"/>
    <w:qFormat/>
    <w:rsid w:val="004F40B4"/>
    <w:pPr>
      <w:spacing w:after="0" w:line="480" w:lineRule="auto"/>
      <w:jc w:val="center"/>
    </w:pPr>
    <w:rPr>
      <w:rFonts w:ascii="Times New Roman" w:eastAsia="Times New Roman" w:hAnsi="Times New Roman" w:cs="Times New Roman"/>
      <w:b/>
      <w:spacing w:val="-20"/>
      <w:sz w:val="32"/>
      <w:szCs w:val="20"/>
      <w:lang w:val="ro-RO"/>
    </w:rPr>
  </w:style>
  <w:style w:type="paragraph" w:styleId="BodyTextIndent">
    <w:name w:val="Body Text Indent"/>
    <w:basedOn w:val="Normal"/>
    <w:link w:val="BodyTextIndentChar"/>
    <w:rsid w:val="004F40B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F40B4"/>
    <w:rPr>
      <w:rFonts w:ascii="Times New Roman" w:eastAsia="Times New Roman" w:hAnsi="Times New Roman" w:cs="Times New Roman"/>
      <w:sz w:val="28"/>
      <w:szCs w:val="20"/>
    </w:rPr>
  </w:style>
  <w:style w:type="paragraph" w:styleId="BodyText2">
    <w:name w:val="Body Text 2"/>
    <w:basedOn w:val="Normal"/>
    <w:link w:val="BodyText2Char"/>
    <w:rsid w:val="004F40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sid w:val="004F40B4"/>
    <w:rPr>
      <w:rFonts w:ascii="Times New Roman" w:eastAsia="Times New Roman" w:hAnsi="Times New Roman" w:cs="Times New Roman"/>
      <w:b/>
      <w:sz w:val="28"/>
      <w:szCs w:val="20"/>
    </w:rPr>
  </w:style>
  <w:style w:type="table" w:styleId="TableGrid">
    <w:name w:val="Table Grid"/>
    <w:basedOn w:val="TableNormal"/>
    <w:rsid w:val="004F40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4F40B4"/>
    <w:rPr>
      <w:color w:val="0000FF"/>
      <w:u w:val="single"/>
    </w:rPr>
  </w:style>
  <w:style w:type="paragraph" w:customStyle="1" w:styleId="Style1">
    <w:name w:val="Style1"/>
    <w:basedOn w:val="Heading6"/>
    <w:rsid w:val="004F40B4"/>
    <w:pPr>
      <w:ind w:firstLine="720"/>
      <w:jc w:val="left"/>
    </w:pPr>
    <w:rPr>
      <w:sz w:val="24"/>
      <w:szCs w:val="24"/>
      <w:lang w:val="fr-FR"/>
    </w:rPr>
  </w:style>
  <w:style w:type="character" w:styleId="FollowedHyperlink">
    <w:name w:val="FollowedHyperlink"/>
    <w:uiPriority w:val="99"/>
    <w:unhideWhenUsed/>
    <w:rsid w:val="004F40B4"/>
    <w:rPr>
      <w:color w:val="954F72"/>
      <w:u w:val="single"/>
    </w:rPr>
  </w:style>
  <w:style w:type="paragraph" w:customStyle="1" w:styleId="msonormal0">
    <w:name w:val="msonormal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4F40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4F40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4F40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Normal"/>
    <w:rsid w:val="004F40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6">
    <w:name w:val="xl76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4F40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">
    <w:name w:val="xl8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4F40B4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6">
    <w:name w:val="xl96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4F40B4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4F40B4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Normal"/>
    <w:rsid w:val="004F40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4F40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rsid w:val="004F40B4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Normal"/>
    <w:rsid w:val="004F40B4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Normal"/>
    <w:rsid w:val="004F40B4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Normal"/>
    <w:rsid w:val="004F40B4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Normal"/>
    <w:rsid w:val="004F40B4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7">
    <w:name w:val="xl127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Normal"/>
    <w:rsid w:val="004F40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4F40B4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Normal"/>
    <w:rsid w:val="004F40B4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4F40B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4F40B4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4F40B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3">
    <w:name w:val="xl143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4">
    <w:name w:val="xl144"/>
    <w:basedOn w:val="Normal"/>
    <w:rsid w:val="004F40B4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5">
    <w:name w:val="xl145"/>
    <w:basedOn w:val="Normal"/>
    <w:rsid w:val="004F40B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Normal"/>
    <w:rsid w:val="004F40B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7">
    <w:name w:val="xl147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4F40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rsid w:val="004F40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rsid w:val="004F40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4F40B4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67">
    <w:name w:val="xl167"/>
    <w:basedOn w:val="Normal"/>
    <w:rsid w:val="004F40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68">
    <w:name w:val="xl168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69">
    <w:name w:val="xl169"/>
    <w:basedOn w:val="Normal"/>
    <w:rsid w:val="004F40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4F40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4F40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Normal"/>
    <w:rsid w:val="004F40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4F40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Normal"/>
    <w:rsid w:val="004F40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92">
    <w:name w:val="xl192"/>
    <w:basedOn w:val="Normal"/>
    <w:rsid w:val="004F40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94">
    <w:name w:val="xl19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7">
    <w:name w:val="xl197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Normal"/>
    <w:rsid w:val="004F40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7526B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harCharCaracterCharCaracterCharf4">
    <w:name w:val="Char Char Caracter Char Caracter Char"/>
    <w:basedOn w:val="Normal"/>
    <w:rsid w:val="00FE167B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5">
    <w:name w:val="Char Char Caracter Char Caracter Char"/>
    <w:basedOn w:val="Normal"/>
    <w:rsid w:val="00352434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6">
    <w:name w:val="Char Char Caracter Char Caracter Char"/>
    <w:basedOn w:val="Normal"/>
    <w:rsid w:val="002725C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7">
    <w:name w:val="Char Char Caracter Char Caracter Char"/>
    <w:basedOn w:val="Normal"/>
    <w:rsid w:val="008F101C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numbering" w:customStyle="1" w:styleId="NoList1">
    <w:name w:val="No List1"/>
    <w:next w:val="NoList"/>
    <w:uiPriority w:val="99"/>
    <w:semiHidden/>
    <w:rsid w:val="008F101C"/>
  </w:style>
  <w:style w:type="numbering" w:customStyle="1" w:styleId="NoList2">
    <w:name w:val="No List2"/>
    <w:next w:val="NoList"/>
    <w:uiPriority w:val="99"/>
    <w:semiHidden/>
    <w:rsid w:val="000477CC"/>
  </w:style>
  <w:style w:type="paragraph" w:customStyle="1" w:styleId="CharCharCaracterCharCaracterCharf8">
    <w:name w:val="Char Char Caracter Char Caracter Char"/>
    <w:basedOn w:val="Normal"/>
    <w:rsid w:val="001B0959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9">
    <w:name w:val="Char Char Caracter Char Caracter Char"/>
    <w:basedOn w:val="Normal"/>
    <w:rsid w:val="00297139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8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11640-2FFA-40C1-9505-607B249CE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2954</TotalTime>
  <Pages>4</Pages>
  <Words>1654</Words>
  <Characters>9429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292</cp:revision>
  <cp:lastPrinted>2026-01-22T09:24:00Z</cp:lastPrinted>
  <dcterms:created xsi:type="dcterms:W3CDTF">2021-08-12T10:06:00Z</dcterms:created>
  <dcterms:modified xsi:type="dcterms:W3CDTF">2026-01-22T09:29:00Z</dcterms:modified>
</cp:coreProperties>
</file>